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850837">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850837">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50333">
        <w:rPr>
          <w:rFonts w:ascii="Arial" w:hAnsi="Arial" w:cs="Arial"/>
          <w:sz w:val="20"/>
          <w:szCs w:val="20"/>
        </w:rPr>
        <w:lastRenderedPageBreak/>
        <w:t>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750333">
        <w:rPr>
          <w:rFonts w:ascii="Arial" w:hAnsi="Arial" w:cs="Arial"/>
          <w:w w:val="105"/>
          <w:sz w:val="20"/>
          <w:szCs w:val="20"/>
        </w:rPr>
        <w:t>acountry</w:t>
      </w:r>
      <w:proofErr w:type="spellEnd"/>
      <w:r w:rsidRPr="00750333">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 xml:space="preserve">dered for procurement on </w:t>
      </w:r>
      <w:proofErr w:type="spellStart"/>
      <w:r w:rsidR="00F50AC9">
        <w:rPr>
          <w:rFonts w:ascii="Arial" w:hAnsi="Arial" w:cs="Arial"/>
          <w:w w:val="105"/>
          <w:sz w:val="20"/>
          <w:szCs w:val="20"/>
        </w:rPr>
        <w:t>GeM</w:t>
      </w:r>
      <w:proofErr w:type="spellEnd"/>
      <w:r w:rsidR="00F50AC9">
        <w:rPr>
          <w:rFonts w:ascii="Arial" w:hAnsi="Arial" w:cs="Arial"/>
          <w:w w:val="105"/>
          <w:sz w:val="20"/>
          <w:szCs w:val="20"/>
        </w:rPr>
        <w:t>.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lastRenderedPageBreak/>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3C1A02">
        <w:rPr>
          <w:rFonts w:ascii="Arial" w:hAnsi="Arial" w:cs="Arial"/>
          <w:b/>
          <w:noProof/>
          <w:sz w:val="20"/>
        </w:rPr>
        <w:t xml:space="preserve">, </w:t>
      </w:r>
      <w:r w:rsidR="0067607E">
        <w:rPr>
          <w:rFonts w:ascii="Arial" w:hAnsi="Arial" w:cs="Arial"/>
          <w:b/>
          <w:noProof/>
          <w:sz w:val="20"/>
        </w:rPr>
        <w:t xml:space="preserve">Aneasthesia/ </w:t>
      </w:r>
      <w:r w:rsidR="003C1A02">
        <w:rPr>
          <w:rFonts w:ascii="Arial" w:hAnsi="Arial" w:cs="Arial"/>
          <w:b/>
          <w:noProof/>
          <w:sz w:val="20"/>
        </w:rPr>
        <w:t>Nursing</w:t>
      </w:r>
      <w:r w:rsidR="00652E43" w:rsidRPr="00750333">
        <w:rPr>
          <w:rFonts w:ascii="Arial" w:hAnsi="Arial" w:cs="Arial"/>
          <w:b/>
          <w:noProof/>
          <w:sz w:val="20"/>
        </w:rPr>
        <w:t xml:space="preserve"> </w:t>
      </w:r>
      <w:r w:rsidR="00285FAE" w:rsidRPr="00750333">
        <w:rPr>
          <w:rFonts w:ascii="Arial" w:hAnsi="Arial" w:cs="Arial"/>
          <w:b/>
          <w:noProof/>
          <w:sz w:val="20"/>
        </w:rPr>
        <w:t xml:space="preserve">Dept. Tel No. : 022 24177000 Extn </w:t>
      </w:r>
      <w:r w:rsidR="0067607E">
        <w:rPr>
          <w:rFonts w:ascii="Arial" w:hAnsi="Arial" w:cs="Arial"/>
          <w:b/>
          <w:noProof/>
          <w:sz w:val="20"/>
        </w:rPr>
        <w:t xml:space="preserve">4042/ </w:t>
      </w:r>
      <w:r w:rsidR="003C1A02">
        <w:rPr>
          <w:rFonts w:ascii="Arial" w:hAnsi="Arial" w:cs="Arial"/>
          <w:b/>
          <w:noProof/>
          <w:sz w:val="20"/>
        </w:rPr>
        <w:t>4138</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F02DAF" w:rsidRPr="00750333" w:rsidRDefault="00F02DAF" w:rsidP="00850837">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Default="00850837" w:rsidP="00285FAE">
      <w:pPr>
        <w:spacing w:after="0" w:line="240" w:lineRule="auto"/>
        <w:jc w:val="both"/>
        <w:outlineLvl w:val="0"/>
        <w:rPr>
          <w:rFonts w:ascii="Arial" w:hAnsi="Arial" w:cs="Arial"/>
          <w:b/>
          <w:sz w:val="20"/>
          <w:szCs w:val="20"/>
        </w:rPr>
      </w:pPr>
    </w:p>
    <w:p w:rsidR="00850837" w:rsidRPr="00750333" w:rsidRDefault="00850837"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131583" w:rsidRDefault="00131583" w:rsidP="00285FAE">
      <w:pPr>
        <w:spacing w:after="0" w:line="240" w:lineRule="auto"/>
        <w:outlineLvl w:val="0"/>
        <w:rPr>
          <w:rFonts w:ascii="Arial" w:hAnsi="Arial" w:cs="Arial"/>
          <w:sz w:val="20"/>
          <w:szCs w:val="20"/>
        </w:rPr>
      </w:pPr>
    </w:p>
    <w:p w:rsidR="00131583" w:rsidRDefault="00131583" w:rsidP="00285FAE">
      <w:pPr>
        <w:spacing w:after="0" w:line="240" w:lineRule="auto"/>
        <w:outlineLvl w:val="0"/>
        <w:rPr>
          <w:rFonts w:ascii="Arial" w:hAnsi="Arial" w:cs="Arial"/>
          <w:sz w:val="20"/>
          <w:szCs w:val="20"/>
        </w:rPr>
      </w:pPr>
    </w:p>
    <w:p w:rsidR="00131583" w:rsidRDefault="00131583" w:rsidP="00285FAE">
      <w:pPr>
        <w:spacing w:after="0" w:line="240" w:lineRule="auto"/>
        <w:outlineLvl w:val="0"/>
        <w:rPr>
          <w:rFonts w:ascii="Arial" w:hAnsi="Arial" w:cs="Arial"/>
          <w:sz w:val="20"/>
          <w:szCs w:val="20"/>
        </w:rPr>
      </w:pPr>
    </w:p>
    <w:p w:rsidR="00131583" w:rsidRPr="00750333" w:rsidRDefault="00131583"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13.  Bank Details (Attached Cancelled </w:t>
            </w:r>
            <w:proofErr w:type="spellStart"/>
            <w:r w:rsidRPr="00750333">
              <w:rPr>
                <w:rFonts w:ascii="Arial" w:hAnsi="Arial" w:cs="Arial"/>
                <w:sz w:val="20"/>
              </w:rPr>
              <w:t>Cheque</w:t>
            </w:r>
            <w:proofErr w:type="spellEnd"/>
            <w:r w:rsidRPr="00750333">
              <w:rPr>
                <w:rFonts w:ascii="Arial" w:hAnsi="Arial" w:cs="Arial"/>
                <w:sz w:val="20"/>
              </w:rPr>
              <w:t>):</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981D0E">
        <w:rPr>
          <w:rFonts w:ascii="Arial" w:hAnsi="Arial" w:cs="Arial"/>
          <w:b/>
          <w:sz w:val="20"/>
          <w:szCs w:val="20"/>
        </w:rPr>
        <w:t>TMH</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981D0E">
        <w:rPr>
          <w:rFonts w:ascii="Arial" w:hAnsi="Arial" w:cs="Arial"/>
          <w:b/>
          <w:sz w:val="20"/>
          <w:szCs w:val="20"/>
        </w:rPr>
        <w:t>. “TMH/TMH</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w:t>
      </w:r>
      <w:r w:rsidR="007448E1">
        <w:rPr>
          <w:rFonts w:ascii="Arial" w:hAnsi="Arial" w:cs="Arial"/>
          <w:b/>
          <w:sz w:val="20"/>
          <w:szCs w:val="20"/>
        </w:rPr>
        <w:t>03</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131583">
        <w:rPr>
          <w:rFonts w:ascii="Arial" w:eastAsia="Times New Roman" w:hAnsi="Arial" w:cs="Arial"/>
          <w:b/>
          <w:sz w:val="20"/>
          <w:szCs w:val="20"/>
        </w:rPr>
        <w:t>Infusion Pumps</w:t>
      </w:r>
      <w:r w:rsidR="00131583">
        <w:rPr>
          <w:rFonts w:ascii="Arial" w:hAnsi="Arial" w:cs="Arial"/>
          <w:b/>
          <w:sz w:val="20"/>
          <w:szCs w:val="20"/>
        </w:rPr>
        <w:t xml:space="preserve">”, </w:t>
      </w:r>
      <w:proofErr w:type="spellStart"/>
      <w:r w:rsidR="00131583">
        <w:rPr>
          <w:rFonts w:ascii="Arial" w:hAnsi="Arial" w:cs="Arial"/>
          <w:b/>
          <w:sz w:val="20"/>
          <w:szCs w:val="20"/>
        </w:rPr>
        <w:t>Qty</w:t>
      </w:r>
      <w:proofErr w:type="spellEnd"/>
      <w:r w:rsidR="00131583">
        <w:rPr>
          <w:rFonts w:ascii="Arial" w:hAnsi="Arial" w:cs="Arial"/>
          <w:b/>
          <w:sz w:val="20"/>
          <w:szCs w:val="20"/>
        </w:rPr>
        <w:t>: 51</w:t>
      </w:r>
      <w:r w:rsidR="00B8508C" w:rsidRPr="00750333">
        <w:rPr>
          <w:rFonts w:ascii="Arial" w:hAnsi="Arial" w:cs="Arial"/>
          <w:b/>
          <w:sz w:val="20"/>
          <w:szCs w:val="20"/>
        </w:rPr>
        <w:t xml:space="preserve"> No</w:t>
      </w:r>
      <w:r w:rsidR="00C672B2">
        <w:rPr>
          <w:rFonts w:ascii="Arial" w:hAnsi="Arial" w:cs="Arial"/>
          <w:b/>
          <w:sz w:val="20"/>
          <w:szCs w:val="20"/>
        </w:rPr>
        <w:t>s</w:t>
      </w:r>
      <w:r w:rsidR="00131583">
        <w:rPr>
          <w:rFonts w:ascii="Arial" w:hAnsi="Arial" w:cs="Arial"/>
          <w:b/>
          <w:sz w:val="20"/>
          <w:szCs w:val="20"/>
        </w:rPr>
        <w:t xml:space="preserve"> (</w:t>
      </w:r>
      <w:proofErr w:type="spellStart"/>
      <w:r w:rsidR="00131583">
        <w:rPr>
          <w:rFonts w:ascii="Arial" w:hAnsi="Arial" w:cs="Arial"/>
          <w:b/>
          <w:sz w:val="20"/>
          <w:szCs w:val="20"/>
        </w:rPr>
        <w:t>Qty</w:t>
      </w:r>
      <w:proofErr w:type="spellEnd"/>
      <w:r w:rsidR="00131583">
        <w:rPr>
          <w:rFonts w:ascii="Arial" w:hAnsi="Arial" w:cs="Arial"/>
          <w:b/>
          <w:sz w:val="20"/>
          <w:szCs w:val="20"/>
        </w:rPr>
        <w:t>: 30</w:t>
      </w:r>
      <w:r w:rsidR="00BD6646">
        <w:rPr>
          <w:rFonts w:ascii="Arial" w:hAnsi="Arial" w:cs="Arial"/>
          <w:b/>
          <w:sz w:val="20"/>
          <w:szCs w:val="20"/>
        </w:rPr>
        <w:t xml:space="preserve"> Nos </w:t>
      </w:r>
      <w:r w:rsidR="00916740">
        <w:rPr>
          <w:rFonts w:ascii="Arial" w:hAnsi="Arial" w:cs="Arial"/>
          <w:b/>
          <w:sz w:val="20"/>
          <w:szCs w:val="20"/>
        </w:rPr>
        <w:t xml:space="preserve">for </w:t>
      </w:r>
      <w:r w:rsidR="00131583">
        <w:rPr>
          <w:rFonts w:ascii="Arial" w:hAnsi="Arial" w:cs="Arial"/>
          <w:b/>
          <w:sz w:val="20"/>
          <w:szCs w:val="20"/>
        </w:rPr>
        <w:t xml:space="preserve">Nursing Dept and </w:t>
      </w:r>
      <w:proofErr w:type="spellStart"/>
      <w:r w:rsidR="00131583">
        <w:rPr>
          <w:rFonts w:ascii="Arial" w:hAnsi="Arial" w:cs="Arial"/>
          <w:b/>
          <w:sz w:val="20"/>
          <w:szCs w:val="20"/>
        </w:rPr>
        <w:t>Qty</w:t>
      </w:r>
      <w:proofErr w:type="spellEnd"/>
      <w:r w:rsidR="00131583">
        <w:rPr>
          <w:rFonts w:ascii="Arial" w:hAnsi="Arial" w:cs="Arial"/>
          <w:b/>
          <w:sz w:val="20"/>
          <w:szCs w:val="20"/>
        </w:rPr>
        <w:t>: 21</w:t>
      </w:r>
      <w:r w:rsidR="00916740">
        <w:rPr>
          <w:rFonts w:ascii="Arial" w:hAnsi="Arial" w:cs="Arial"/>
          <w:b/>
          <w:sz w:val="20"/>
          <w:szCs w:val="20"/>
        </w:rPr>
        <w:t xml:space="preserve"> No</w:t>
      </w:r>
      <w:r w:rsidR="00131583">
        <w:rPr>
          <w:rFonts w:ascii="Arial" w:hAnsi="Arial" w:cs="Arial"/>
          <w:b/>
          <w:sz w:val="20"/>
          <w:szCs w:val="20"/>
        </w:rPr>
        <w:t>s</w:t>
      </w:r>
      <w:r w:rsidR="00916740">
        <w:rPr>
          <w:rFonts w:ascii="Arial" w:hAnsi="Arial" w:cs="Arial"/>
          <w:b/>
          <w:sz w:val="20"/>
          <w:szCs w:val="20"/>
        </w:rPr>
        <w:t xml:space="preserve"> for</w:t>
      </w:r>
      <w:r w:rsidR="00131583">
        <w:rPr>
          <w:rFonts w:ascii="Arial" w:hAnsi="Arial" w:cs="Arial"/>
          <w:b/>
          <w:sz w:val="20"/>
          <w:szCs w:val="20"/>
        </w:rPr>
        <w:t xml:space="preserve"> Anesthesia)</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C53531">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C53531">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w:t>
      </w:r>
      <w:proofErr w:type="spellStart"/>
      <w:r w:rsidRPr="00090BFE">
        <w:rPr>
          <w:rFonts w:ascii="Arial" w:hAnsi="Arial" w:cs="Arial"/>
          <w:b/>
          <w:sz w:val="20"/>
          <w:szCs w:val="20"/>
        </w:rPr>
        <w:t>a.m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131583" w:rsidRPr="00131583">
        <w:rPr>
          <w:rFonts w:ascii="Arial" w:hAnsi="Arial" w:cs="Arial"/>
          <w:b/>
          <w:sz w:val="20"/>
          <w:szCs w:val="20"/>
        </w:rPr>
        <w:t>1,00,000</w:t>
      </w:r>
      <w:r w:rsidR="00E34CB8" w:rsidRPr="00131583">
        <w:rPr>
          <w:rFonts w:ascii="Arial" w:hAnsi="Arial" w:cs="Arial"/>
          <w:b/>
          <w:sz w:val="20"/>
          <w:szCs w:val="20"/>
        </w:rPr>
        <w:t>/</w:t>
      </w:r>
      <w:r w:rsidRPr="00131583">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B5278D">
        <w:rPr>
          <w:rFonts w:ascii="Arial" w:hAnsi="Arial" w:cs="Arial"/>
          <w:b/>
          <w:sz w:val="20"/>
          <w:szCs w:val="20"/>
        </w:rPr>
        <w:t xml:space="preserve">TMH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B5278D">
        <w:rPr>
          <w:rFonts w:ascii="Arial" w:hAnsi="Arial" w:cs="Arial"/>
          <w:b/>
          <w:sz w:val="20"/>
          <w:szCs w:val="20"/>
        </w:rPr>
        <w:t xml:space="preserve">TMH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4A3470">
        <w:rPr>
          <w:rFonts w:ascii="Arial" w:hAnsi="Arial" w:cs="Arial"/>
          <w:b/>
          <w:noProof/>
          <w:sz w:val="20"/>
          <w:szCs w:val="20"/>
          <w:u w:val="single"/>
        </w:rPr>
        <w:t>AMC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4A3470">
        <w:rPr>
          <w:rFonts w:ascii="Arial" w:hAnsi="Arial" w:cs="Arial"/>
          <w:b/>
          <w:sz w:val="20"/>
          <w:szCs w:val="20"/>
          <w:u w:val="single"/>
        </w:rPr>
        <w:t>2</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4A3470">
        <w:rPr>
          <w:rFonts w:ascii="Arial" w:hAnsi="Arial" w:cs="Arial"/>
          <w:b/>
          <w:noProof/>
          <w:sz w:val="20"/>
        </w:rPr>
        <w:t>AMC</w:t>
      </w:r>
      <w:r w:rsidR="00E77921" w:rsidRPr="00750333">
        <w:rPr>
          <w:rFonts w:ascii="Arial" w:hAnsi="Arial" w:cs="Arial"/>
          <w:b/>
          <w:sz w:val="20"/>
        </w:rPr>
        <w:t xml:space="preserve"> maximum </w:t>
      </w:r>
      <w:r w:rsidR="004A3470">
        <w:rPr>
          <w:rFonts w:ascii="Arial" w:hAnsi="Arial" w:cs="Arial"/>
          <w:b/>
          <w:sz w:val="20"/>
        </w:rPr>
        <w:t>2</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750333">
        <w:rPr>
          <w:rFonts w:ascii="Arial" w:eastAsia="Times New Roman" w:hAnsi="Arial" w:cs="Arial"/>
          <w:bCs/>
          <w:sz w:val="20"/>
          <w:szCs w:val="20"/>
        </w:rPr>
        <w:lastRenderedPageBreak/>
        <w:t xml:space="preserve">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4A3470">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4A3470">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B5278D">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5C445B"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5C445B">
        <w:rPr>
          <w:rFonts w:ascii="Arial" w:hAnsi="Arial" w:cs="Arial"/>
          <w:b/>
          <w:sz w:val="20"/>
          <w:szCs w:val="20"/>
        </w:rPr>
        <w:t xml:space="preserve">1. </w:t>
      </w:r>
      <w:proofErr w:type="spellStart"/>
      <w:r w:rsidR="005809AB" w:rsidRPr="005809AB">
        <w:rPr>
          <w:rFonts w:ascii="Arial" w:hAnsi="Arial" w:cs="Arial"/>
          <w:b/>
          <w:sz w:val="20"/>
          <w:szCs w:val="20"/>
        </w:rPr>
        <w:t>Infusomat</w:t>
      </w:r>
      <w:proofErr w:type="spellEnd"/>
      <w:r w:rsidR="005809AB" w:rsidRPr="005809AB">
        <w:rPr>
          <w:rFonts w:ascii="Arial" w:hAnsi="Arial" w:cs="Arial"/>
          <w:b/>
          <w:sz w:val="20"/>
          <w:szCs w:val="20"/>
        </w:rPr>
        <w:t xml:space="preserve"> Space, M</w:t>
      </w:r>
      <w:r w:rsidR="004F60B4">
        <w:rPr>
          <w:rFonts w:ascii="Arial" w:hAnsi="Arial" w:cs="Arial"/>
          <w:b/>
          <w:sz w:val="20"/>
          <w:szCs w:val="20"/>
        </w:rPr>
        <w:t>ake</w:t>
      </w:r>
      <w:r w:rsidR="005C445B">
        <w:rPr>
          <w:rFonts w:ascii="Arial" w:hAnsi="Arial" w:cs="Arial"/>
          <w:b/>
          <w:sz w:val="20"/>
          <w:szCs w:val="20"/>
        </w:rPr>
        <w:t xml:space="preserve">: B Braun (Qty. 14 nos.) </w:t>
      </w:r>
    </w:p>
    <w:p w:rsidR="005C445B" w:rsidRPr="005C445B" w:rsidRDefault="005C445B" w:rsidP="005C445B">
      <w:pPr>
        <w:pStyle w:val="ListParagraph"/>
        <w:numPr>
          <w:ilvl w:val="1"/>
          <w:numId w:val="2"/>
        </w:numPr>
        <w:jc w:val="both"/>
        <w:rPr>
          <w:rFonts w:ascii="Arial" w:hAnsi="Arial" w:cs="Arial"/>
          <w:b/>
          <w:sz w:val="20"/>
        </w:rPr>
      </w:pPr>
      <w:proofErr w:type="spellStart"/>
      <w:r>
        <w:rPr>
          <w:rFonts w:ascii="Arial" w:hAnsi="Arial" w:cs="Arial"/>
          <w:b/>
          <w:sz w:val="20"/>
        </w:rPr>
        <w:t>Infusomat</w:t>
      </w:r>
      <w:proofErr w:type="spellEnd"/>
      <w:r>
        <w:rPr>
          <w:rFonts w:ascii="Arial" w:hAnsi="Arial" w:cs="Arial"/>
          <w:b/>
          <w:sz w:val="20"/>
        </w:rPr>
        <w:t xml:space="preserve"> Space </w:t>
      </w:r>
      <w:r w:rsidR="004F60B4">
        <w:rPr>
          <w:rFonts w:ascii="Arial" w:hAnsi="Arial" w:cs="Arial"/>
          <w:b/>
          <w:sz w:val="20"/>
        </w:rPr>
        <w:t>Model</w:t>
      </w:r>
      <w:r w:rsidR="005809AB" w:rsidRPr="005C445B">
        <w:rPr>
          <w:rFonts w:ascii="Arial" w:hAnsi="Arial" w:cs="Arial"/>
          <w:b/>
          <w:sz w:val="20"/>
        </w:rPr>
        <w:t xml:space="preserve">: OT 701, </w:t>
      </w:r>
      <w:proofErr w:type="gramStart"/>
      <w:r w:rsidR="005809AB" w:rsidRPr="005C445B">
        <w:rPr>
          <w:rFonts w:ascii="Arial" w:hAnsi="Arial" w:cs="Arial"/>
          <w:b/>
          <w:sz w:val="20"/>
        </w:rPr>
        <w:t>Make :</w:t>
      </w:r>
      <w:proofErr w:type="gramEnd"/>
      <w:r w:rsidR="005809AB" w:rsidRPr="005C445B">
        <w:rPr>
          <w:rFonts w:ascii="Arial" w:hAnsi="Arial" w:cs="Arial"/>
          <w:b/>
          <w:sz w:val="20"/>
        </w:rPr>
        <w:t xml:space="preserve"> JMS Pumps (Qty. 7 nos.)</w:t>
      </w:r>
      <w:r>
        <w:rPr>
          <w:rFonts w:ascii="Arial" w:hAnsi="Arial" w:cs="Arial"/>
          <w:b/>
          <w:sz w:val="20"/>
        </w:rPr>
        <w:t xml:space="preserve"> </w:t>
      </w:r>
      <w:r w:rsidR="00D4415F" w:rsidRPr="005C445B">
        <w:rPr>
          <w:rFonts w:ascii="Arial" w:hAnsi="Arial" w:cs="Arial"/>
          <w:b/>
          <w:sz w:val="20"/>
        </w:rPr>
        <w:t xml:space="preserve"> </w:t>
      </w:r>
    </w:p>
    <w:p w:rsidR="00285FAE" w:rsidRPr="005C445B" w:rsidRDefault="00D4415F" w:rsidP="005C445B">
      <w:pPr>
        <w:pStyle w:val="ListParagraph"/>
        <w:numPr>
          <w:ilvl w:val="1"/>
          <w:numId w:val="2"/>
        </w:numPr>
        <w:jc w:val="both"/>
        <w:rPr>
          <w:rFonts w:ascii="Arial" w:hAnsi="Arial" w:cs="Arial"/>
          <w:b/>
          <w:sz w:val="20"/>
        </w:rPr>
      </w:pPr>
      <w:r w:rsidRPr="005C445B">
        <w:rPr>
          <w:rFonts w:ascii="Arial" w:hAnsi="Arial" w:cs="Arial"/>
          <w:b/>
          <w:sz w:val="20"/>
        </w:rPr>
        <w:t xml:space="preserve">Make B Braun- </w:t>
      </w:r>
      <w:r w:rsidR="009C252D" w:rsidRPr="005C445B">
        <w:rPr>
          <w:rFonts w:ascii="Arial" w:hAnsi="Arial" w:cs="Arial"/>
          <w:b/>
          <w:sz w:val="20"/>
        </w:rPr>
        <w:t>(</w:t>
      </w:r>
      <w:proofErr w:type="spellStart"/>
      <w:r w:rsidR="009C252D" w:rsidRPr="005C445B">
        <w:rPr>
          <w:rFonts w:ascii="Arial" w:hAnsi="Arial" w:cs="Arial"/>
          <w:b/>
          <w:sz w:val="20"/>
        </w:rPr>
        <w:t>Qty</w:t>
      </w:r>
      <w:proofErr w:type="spellEnd"/>
      <w:r w:rsidR="009C252D" w:rsidRPr="005C445B">
        <w:rPr>
          <w:rFonts w:ascii="Arial" w:hAnsi="Arial" w:cs="Arial"/>
          <w:b/>
          <w:sz w:val="20"/>
        </w:rPr>
        <w:t xml:space="preserve">: </w:t>
      </w:r>
      <w:r w:rsidRPr="005C445B">
        <w:rPr>
          <w:rFonts w:ascii="Arial" w:hAnsi="Arial" w:cs="Arial"/>
          <w:b/>
          <w:sz w:val="20"/>
        </w:rPr>
        <w:t>30 Nos</w:t>
      </w:r>
      <w:r w:rsidR="009C252D" w:rsidRPr="005C445B">
        <w:rPr>
          <w:rFonts w:ascii="Arial" w:hAnsi="Arial" w:cs="Arial"/>
          <w:b/>
          <w:sz w:val="20"/>
        </w:rPr>
        <w:t>)</w:t>
      </w:r>
    </w:p>
    <w:p w:rsidR="005809AB" w:rsidRPr="00750333" w:rsidRDefault="005809AB"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4A3470">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4A3470">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285FAE" w:rsidRPr="00750333" w:rsidRDefault="00001E1C"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B5278D">
        <w:rPr>
          <w:rFonts w:ascii="Arial" w:hAnsi="Arial" w:cs="Arial"/>
          <w:b/>
          <w:sz w:val="20"/>
          <w:szCs w:val="20"/>
        </w:rPr>
        <w:t>TMH</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4A3470">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4A3470">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E67841">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 xml:space="preserve">Name of the equipment: </w:t>
      </w:r>
      <w:r w:rsidR="00B5278D" w:rsidRPr="00750333">
        <w:rPr>
          <w:rFonts w:ascii="Arial" w:hAnsi="Arial" w:cs="Arial"/>
          <w:b/>
          <w:sz w:val="20"/>
          <w:szCs w:val="20"/>
        </w:rPr>
        <w:t>“</w:t>
      </w:r>
      <w:r w:rsidR="00B5278D">
        <w:rPr>
          <w:rFonts w:ascii="Arial" w:eastAsia="Times New Roman" w:hAnsi="Arial" w:cs="Arial"/>
          <w:b/>
          <w:sz w:val="20"/>
          <w:szCs w:val="20"/>
        </w:rPr>
        <w:t>Infusion Pumps</w:t>
      </w:r>
      <w:r w:rsidR="00B5278D">
        <w:rPr>
          <w:rFonts w:ascii="Arial" w:hAnsi="Arial" w:cs="Arial"/>
          <w:b/>
          <w:sz w:val="20"/>
          <w:szCs w:val="20"/>
        </w:rPr>
        <w:t xml:space="preserve">”, </w:t>
      </w:r>
      <w:proofErr w:type="spellStart"/>
      <w:r w:rsidR="00B5278D">
        <w:rPr>
          <w:rFonts w:ascii="Arial" w:hAnsi="Arial" w:cs="Arial"/>
          <w:b/>
          <w:sz w:val="20"/>
          <w:szCs w:val="20"/>
        </w:rPr>
        <w:t>Qty</w:t>
      </w:r>
      <w:proofErr w:type="spellEnd"/>
      <w:r w:rsidR="00B5278D">
        <w:rPr>
          <w:rFonts w:ascii="Arial" w:hAnsi="Arial" w:cs="Arial"/>
          <w:b/>
          <w:sz w:val="20"/>
          <w:szCs w:val="20"/>
        </w:rPr>
        <w:t>: 51</w:t>
      </w:r>
      <w:r w:rsidR="00B5278D" w:rsidRPr="00750333">
        <w:rPr>
          <w:rFonts w:ascii="Arial" w:hAnsi="Arial" w:cs="Arial"/>
          <w:b/>
          <w:sz w:val="20"/>
          <w:szCs w:val="20"/>
        </w:rPr>
        <w:t xml:space="preserve"> No</w:t>
      </w:r>
      <w:r w:rsidR="00B5278D">
        <w:rPr>
          <w:rFonts w:ascii="Arial" w:hAnsi="Arial" w:cs="Arial"/>
          <w:b/>
          <w:sz w:val="20"/>
          <w:szCs w:val="20"/>
        </w:rPr>
        <w:t>s (</w:t>
      </w:r>
      <w:proofErr w:type="spellStart"/>
      <w:r w:rsidR="00B5278D">
        <w:rPr>
          <w:rFonts w:ascii="Arial" w:hAnsi="Arial" w:cs="Arial"/>
          <w:b/>
          <w:sz w:val="20"/>
          <w:szCs w:val="20"/>
        </w:rPr>
        <w:t>Qty</w:t>
      </w:r>
      <w:proofErr w:type="spellEnd"/>
      <w:r w:rsidR="00B5278D">
        <w:rPr>
          <w:rFonts w:ascii="Arial" w:hAnsi="Arial" w:cs="Arial"/>
          <w:b/>
          <w:sz w:val="20"/>
          <w:szCs w:val="20"/>
        </w:rPr>
        <w:t xml:space="preserve">: 30 Nos for Nursing Dept and </w:t>
      </w:r>
      <w:proofErr w:type="spellStart"/>
      <w:r w:rsidR="00B5278D">
        <w:rPr>
          <w:rFonts w:ascii="Arial" w:hAnsi="Arial" w:cs="Arial"/>
          <w:b/>
          <w:sz w:val="20"/>
          <w:szCs w:val="20"/>
        </w:rPr>
        <w:t>Qty</w:t>
      </w:r>
      <w:proofErr w:type="spellEnd"/>
      <w:r w:rsidR="00B5278D">
        <w:rPr>
          <w:rFonts w:ascii="Arial" w:hAnsi="Arial" w:cs="Arial"/>
          <w:b/>
          <w:sz w:val="20"/>
          <w:szCs w:val="20"/>
        </w:rPr>
        <w:t>: 21 Nos for Anesthesia)</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4A3470">
        <w:rPr>
          <w:rFonts w:ascii="Arial" w:hAnsi="Arial" w:cs="Arial"/>
          <w:sz w:val="20"/>
          <w:szCs w:val="20"/>
        </w:rPr>
        <w:t>AMC</w:t>
      </w:r>
      <w:r w:rsidR="00E77921" w:rsidRPr="00750333">
        <w:rPr>
          <w:rFonts w:ascii="Arial" w:hAnsi="Arial" w:cs="Arial"/>
          <w:sz w:val="20"/>
          <w:szCs w:val="20"/>
        </w:rPr>
        <w:t xml:space="preserve"> maximum </w:t>
      </w:r>
      <w:r w:rsidR="004A3470">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w:t>
      </w:r>
      <w:r w:rsidR="009B64C7">
        <w:rPr>
          <w:rFonts w:ascii="Arial" w:hAnsi="Arial" w:cs="Arial"/>
          <w:b/>
          <w:sz w:val="20"/>
          <w:szCs w:val="20"/>
        </w:rPr>
        <w:t xml:space="preserve">1. </w:t>
      </w:r>
      <w:proofErr w:type="spellStart"/>
      <w:r w:rsidR="00D4415F" w:rsidRPr="005809AB">
        <w:rPr>
          <w:rFonts w:ascii="Arial" w:hAnsi="Arial" w:cs="Arial"/>
          <w:b/>
          <w:sz w:val="20"/>
          <w:szCs w:val="20"/>
        </w:rPr>
        <w:t>Infusomat</w:t>
      </w:r>
      <w:proofErr w:type="spellEnd"/>
      <w:r w:rsidR="00D4415F" w:rsidRPr="005809AB">
        <w:rPr>
          <w:rFonts w:ascii="Arial" w:hAnsi="Arial" w:cs="Arial"/>
          <w:b/>
          <w:sz w:val="20"/>
          <w:szCs w:val="20"/>
        </w:rPr>
        <w:t xml:space="preserve"> Space, M</w:t>
      </w:r>
      <w:r w:rsidR="00D4415F">
        <w:rPr>
          <w:rFonts w:ascii="Arial" w:hAnsi="Arial" w:cs="Arial"/>
          <w:b/>
          <w:sz w:val="20"/>
          <w:szCs w:val="20"/>
        </w:rPr>
        <w:t xml:space="preserve">ake : B Braun (Qty. 14 nos.) </w:t>
      </w:r>
      <w:r w:rsidR="009B64C7">
        <w:rPr>
          <w:rFonts w:ascii="Arial" w:hAnsi="Arial" w:cs="Arial"/>
          <w:b/>
          <w:sz w:val="20"/>
          <w:szCs w:val="20"/>
        </w:rPr>
        <w:t>2.</w:t>
      </w:r>
      <w:r w:rsidR="00D4415F" w:rsidRPr="005809AB">
        <w:rPr>
          <w:rFonts w:ascii="Arial" w:hAnsi="Arial" w:cs="Arial"/>
          <w:b/>
          <w:sz w:val="20"/>
          <w:szCs w:val="20"/>
        </w:rPr>
        <w:t xml:space="preserve"> </w:t>
      </w:r>
      <w:proofErr w:type="spellStart"/>
      <w:r w:rsidR="009B64C7" w:rsidRPr="005809AB">
        <w:rPr>
          <w:rFonts w:ascii="Arial" w:hAnsi="Arial" w:cs="Arial"/>
          <w:b/>
          <w:sz w:val="20"/>
          <w:szCs w:val="20"/>
        </w:rPr>
        <w:t>Infusomat</w:t>
      </w:r>
      <w:proofErr w:type="spellEnd"/>
      <w:r w:rsidR="009B64C7" w:rsidRPr="005809AB">
        <w:rPr>
          <w:rFonts w:ascii="Arial" w:hAnsi="Arial" w:cs="Arial"/>
          <w:b/>
          <w:sz w:val="20"/>
          <w:szCs w:val="20"/>
        </w:rPr>
        <w:t xml:space="preserve"> Space </w:t>
      </w:r>
      <w:r w:rsidR="009B64C7">
        <w:rPr>
          <w:rFonts w:ascii="Arial" w:hAnsi="Arial" w:cs="Arial"/>
          <w:b/>
          <w:sz w:val="20"/>
          <w:szCs w:val="20"/>
        </w:rPr>
        <w:t xml:space="preserve"> </w:t>
      </w:r>
      <w:r w:rsidR="00D4415F" w:rsidRPr="005809AB">
        <w:rPr>
          <w:rFonts w:ascii="Arial" w:hAnsi="Arial" w:cs="Arial"/>
          <w:b/>
          <w:sz w:val="20"/>
          <w:szCs w:val="20"/>
        </w:rPr>
        <w:t>Model : OT 701, Make : JMS Pumps (Qty. 7 nos.)</w:t>
      </w:r>
      <w:r w:rsidR="009B64C7">
        <w:rPr>
          <w:rFonts w:ascii="Arial" w:hAnsi="Arial" w:cs="Arial"/>
          <w:b/>
          <w:sz w:val="20"/>
          <w:szCs w:val="20"/>
        </w:rPr>
        <w:t xml:space="preserve"> 3. </w:t>
      </w:r>
      <w:r w:rsidR="00D4415F">
        <w:rPr>
          <w:rFonts w:ascii="Arial" w:hAnsi="Arial" w:cs="Arial"/>
          <w:b/>
          <w:sz w:val="20"/>
          <w:szCs w:val="20"/>
        </w:rPr>
        <w:t xml:space="preserve"> Make B Braun- </w:t>
      </w:r>
      <w:r w:rsidR="00EE403B">
        <w:rPr>
          <w:rFonts w:ascii="Arial" w:hAnsi="Arial" w:cs="Arial"/>
          <w:b/>
          <w:sz w:val="20"/>
          <w:szCs w:val="20"/>
        </w:rPr>
        <w:t>(</w:t>
      </w:r>
      <w:proofErr w:type="spellStart"/>
      <w:r w:rsidR="00EE403B">
        <w:rPr>
          <w:rFonts w:ascii="Arial" w:hAnsi="Arial" w:cs="Arial"/>
          <w:b/>
          <w:sz w:val="20"/>
          <w:szCs w:val="20"/>
        </w:rPr>
        <w:t>Qty</w:t>
      </w:r>
      <w:proofErr w:type="spellEnd"/>
      <w:r w:rsidR="00EE403B">
        <w:rPr>
          <w:rFonts w:ascii="Arial" w:hAnsi="Arial" w:cs="Arial"/>
          <w:b/>
          <w:sz w:val="20"/>
          <w:szCs w:val="20"/>
        </w:rPr>
        <w:t xml:space="preserve">: </w:t>
      </w:r>
      <w:r w:rsidR="00D4415F">
        <w:rPr>
          <w:rFonts w:ascii="Arial" w:hAnsi="Arial" w:cs="Arial"/>
          <w:b/>
          <w:sz w:val="20"/>
          <w:szCs w:val="20"/>
        </w:rPr>
        <w:t>30 Nos</w:t>
      </w:r>
      <w:r w:rsidR="00F076B2">
        <w:rPr>
          <w:rFonts w:ascii="Arial" w:hAnsi="Arial" w:cs="Arial"/>
          <w:b/>
          <w:sz w:val="20"/>
          <w:szCs w:val="20"/>
        </w:rPr>
        <w:t>)</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4A3470">
        <w:rPr>
          <w:rFonts w:ascii="Arial" w:hAnsi="Arial" w:cs="Arial"/>
          <w:sz w:val="20"/>
          <w:szCs w:val="20"/>
        </w:rPr>
        <w:t>AMC</w:t>
      </w:r>
      <w:r w:rsidR="00E77921" w:rsidRPr="004E673E">
        <w:rPr>
          <w:rFonts w:ascii="Arial" w:hAnsi="Arial" w:cs="Arial"/>
          <w:sz w:val="20"/>
          <w:szCs w:val="20"/>
        </w:rPr>
        <w:t xml:space="preserve"> maximum </w:t>
      </w:r>
      <w:r w:rsidR="004A3470">
        <w:rPr>
          <w:rFonts w:ascii="Arial" w:hAnsi="Arial" w:cs="Arial"/>
          <w:sz w:val="20"/>
          <w:szCs w:val="20"/>
        </w:rPr>
        <w:t>2</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w:t>
      </w:r>
      <w:r w:rsidR="002A23B1">
        <w:rPr>
          <w:rFonts w:ascii="Arial" w:hAnsi="Arial" w:cs="Arial"/>
          <w:b/>
          <w:sz w:val="20"/>
          <w:szCs w:val="20"/>
        </w:rPr>
        <w:t xml:space="preserve">1. </w:t>
      </w:r>
      <w:proofErr w:type="spellStart"/>
      <w:r w:rsidR="00D4415F" w:rsidRPr="005809AB">
        <w:rPr>
          <w:rFonts w:ascii="Arial" w:hAnsi="Arial" w:cs="Arial"/>
          <w:b/>
          <w:sz w:val="20"/>
          <w:szCs w:val="20"/>
        </w:rPr>
        <w:t>Infusomat</w:t>
      </w:r>
      <w:proofErr w:type="spellEnd"/>
      <w:r w:rsidR="00D4415F" w:rsidRPr="005809AB">
        <w:rPr>
          <w:rFonts w:ascii="Arial" w:hAnsi="Arial" w:cs="Arial"/>
          <w:b/>
          <w:sz w:val="20"/>
          <w:szCs w:val="20"/>
        </w:rPr>
        <w:t xml:space="preserve"> Space, M</w:t>
      </w:r>
      <w:r w:rsidR="002A23B1">
        <w:rPr>
          <w:rFonts w:ascii="Arial" w:hAnsi="Arial" w:cs="Arial"/>
          <w:b/>
          <w:sz w:val="20"/>
          <w:szCs w:val="20"/>
        </w:rPr>
        <w:t xml:space="preserve">ake : B Braun (Qty. 14 nos.) 2. </w:t>
      </w:r>
      <w:proofErr w:type="spellStart"/>
      <w:r w:rsidR="002A23B1" w:rsidRPr="005809AB">
        <w:rPr>
          <w:rFonts w:ascii="Arial" w:hAnsi="Arial" w:cs="Arial"/>
          <w:b/>
          <w:sz w:val="20"/>
          <w:szCs w:val="20"/>
        </w:rPr>
        <w:t>Infusomat</w:t>
      </w:r>
      <w:proofErr w:type="spellEnd"/>
      <w:r w:rsidR="002A23B1" w:rsidRPr="005809AB">
        <w:rPr>
          <w:rFonts w:ascii="Arial" w:hAnsi="Arial" w:cs="Arial"/>
          <w:b/>
          <w:sz w:val="20"/>
          <w:szCs w:val="20"/>
        </w:rPr>
        <w:t xml:space="preserve"> </w:t>
      </w:r>
      <w:proofErr w:type="spellStart"/>
      <w:r w:rsidR="002A23B1" w:rsidRPr="005809AB">
        <w:rPr>
          <w:rFonts w:ascii="Arial" w:hAnsi="Arial" w:cs="Arial"/>
          <w:b/>
          <w:sz w:val="20"/>
          <w:szCs w:val="20"/>
        </w:rPr>
        <w:t>Spac</w:t>
      </w:r>
      <w:proofErr w:type="spellEnd"/>
      <w:r w:rsidR="00D4415F" w:rsidRPr="005809AB">
        <w:rPr>
          <w:rFonts w:ascii="Arial" w:hAnsi="Arial" w:cs="Arial"/>
          <w:b/>
          <w:sz w:val="20"/>
          <w:szCs w:val="20"/>
        </w:rPr>
        <w:t xml:space="preserve"> Model : OT 701, Make : JMS Pumps (Qty. 7 nos.)</w:t>
      </w:r>
      <w:r w:rsidR="002A23B1">
        <w:rPr>
          <w:rFonts w:ascii="Arial" w:hAnsi="Arial" w:cs="Arial"/>
          <w:b/>
          <w:sz w:val="20"/>
          <w:szCs w:val="20"/>
        </w:rPr>
        <w:t xml:space="preserve"> 3. </w:t>
      </w:r>
      <w:r w:rsidR="00D4415F">
        <w:rPr>
          <w:rFonts w:ascii="Arial" w:hAnsi="Arial" w:cs="Arial"/>
          <w:b/>
          <w:sz w:val="20"/>
          <w:szCs w:val="20"/>
        </w:rPr>
        <w:t xml:space="preserve"> Make B Braun- </w:t>
      </w:r>
      <w:r w:rsidR="00EE403B">
        <w:rPr>
          <w:rFonts w:ascii="Arial" w:hAnsi="Arial" w:cs="Arial"/>
          <w:b/>
          <w:sz w:val="20"/>
          <w:szCs w:val="20"/>
        </w:rPr>
        <w:t>(</w:t>
      </w:r>
      <w:proofErr w:type="spellStart"/>
      <w:r w:rsidR="00EE403B">
        <w:rPr>
          <w:rFonts w:ascii="Arial" w:hAnsi="Arial" w:cs="Arial"/>
          <w:b/>
          <w:sz w:val="20"/>
          <w:szCs w:val="20"/>
        </w:rPr>
        <w:t>Qty</w:t>
      </w:r>
      <w:proofErr w:type="spellEnd"/>
      <w:r w:rsidR="00EE403B">
        <w:rPr>
          <w:rFonts w:ascii="Arial" w:hAnsi="Arial" w:cs="Arial"/>
          <w:b/>
          <w:sz w:val="20"/>
          <w:szCs w:val="20"/>
        </w:rPr>
        <w:t xml:space="preserve">: </w:t>
      </w:r>
      <w:r w:rsidR="00D4415F">
        <w:rPr>
          <w:rFonts w:ascii="Arial" w:hAnsi="Arial" w:cs="Arial"/>
          <w:b/>
          <w:sz w:val="20"/>
          <w:szCs w:val="20"/>
        </w:rPr>
        <w:t>30 Nos</w:t>
      </w:r>
      <w:r w:rsidR="004E673E">
        <w:rPr>
          <w:rFonts w:ascii="Arial" w:hAnsi="Arial" w:cs="Arial"/>
          <w:b/>
          <w:sz w:val="20"/>
          <w:szCs w:val="20"/>
        </w:rPr>
        <w:t>)</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B5278D">
        <w:rPr>
          <w:rFonts w:ascii="Arial" w:hAnsi="Arial" w:cs="Arial"/>
          <w:b/>
          <w:sz w:val="20"/>
          <w:szCs w:val="20"/>
        </w:rPr>
        <w:t>51</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4D0A99" w:rsidRDefault="008E7BE0" w:rsidP="008E7BE0">
      <w:pPr>
        <w:pStyle w:val="ListParagraph"/>
        <w:numPr>
          <w:ilvl w:val="2"/>
          <w:numId w:val="33"/>
        </w:numPr>
        <w:contextualSpacing/>
        <w:jc w:val="both"/>
        <w:rPr>
          <w:rFonts w:ascii="Arial" w:hAnsi="Arial" w:cs="Arial"/>
          <w:sz w:val="20"/>
        </w:rPr>
      </w:pPr>
      <w:r w:rsidRPr="00246CFD">
        <w:rPr>
          <w:rFonts w:ascii="Arial" w:hAnsi="Arial" w:cs="Arial"/>
          <w:sz w:val="20"/>
        </w:rPr>
        <w:t>If 2 years warranty</w:t>
      </w:r>
      <w:r w:rsidR="00E77921" w:rsidRPr="00246CFD">
        <w:rPr>
          <w:rFonts w:ascii="Arial" w:hAnsi="Arial" w:cs="Arial"/>
          <w:sz w:val="20"/>
        </w:rPr>
        <w:t xml:space="preserve">, </w:t>
      </w:r>
      <w:r w:rsidR="004A3470" w:rsidRPr="00246CFD">
        <w:rPr>
          <w:rFonts w:ascii="Arial" w:hAnsi="Arial" w:cs="Arial"/>
          <w:sz w:val="20"/>
        </w:rPr>
        <w:t>AMC</w:t>
      </w:r>
      <w:r w:rsidR="00E77921" w:rsidRPr="00246CFD">
        <w:rPr>
          <w:rFonts w:ascii="Arial" w:hAnsi="Arial" w:cs="Arial"/>
          <w:sz w:val="20"/>
        </w:rPr>
        <w:t xml:space="preserve"> maximum </w:t>
      </w:r>
      <w:r w:rsidR="004A3470" w:rsidRPr="00246CFD">
        <w:rPr>
          <w:rFonts w:ascii="Arial" w:hAnsi="Arial" w:cs="Arial"/>
          <w:sz w:val="20"/>
        </w:rPr>
        <w:t>2</w:t>
      </w:r>
      <w:r w:rsidR="00E77921" w:rsidRPr="00246CFD">
        <w:rPr>
          <w:rFonts w:ascii="Arial" w:hAnsi="Arial" w:cs="Arial"/>
          <w:sz w:val="20"/>
        </w:rPr>
        <w:t xml:space="preserve">% per annum for 8 years on Ex-works cost after warranty </w:t>
      </w:r>
      <w:r w:rsidR="00246CFD" w:rsidRPr="00246CFD">
        <w:rPr>
          <w:rFonts w:ascii="Arial" w:hAnsi="Arial" w:cs="Arial"/>
          <w:sz w:val="20"/>
        </w:rPr>
        <w:t xml:space="preserve"> </w:t>
      </w:r>
      <w:r w:rsidR="00001940" w:rsidRPr="00246CFD">
        <w:rPr>
          <w:rFonts w:ascii="Arial" w:hAnsi="Arial" w:cs="Arial"/>
          <w:sz w:val="20"/>
        </w:rPr>
        <w:t xml:space="preserve"> </w:t>
      </w:r>
      <w:r w:rsidR="00E77921" w:rsidRPr="00246CFD">
        <w:rPr>
          <w:rFonts w:ascii="Arial" w:hAnsi="Arial" w:cs="Arial"/>
          <w:sz w:val="20"/>
        </w:rPr>
        <w:t>(quote in % only)</w:t>
      </w:r>
      <w:r w:rsidRPr="00246CFD">
        <w:rPr>
          <w:rFonts w:ascii="Arial" w:hAnsi="Arial" w:cs="Arial"/>
          <w:sz w:val="20"/>
        </w:rPr>
        <w:t xml:space="preserve"> and buyback</w:t>
      </w:r>
      <w:r w:rsidR="00090BFE" w:rsidRPr="00246CFD">
        <w:rPr>
          <w:rFonts w:ascii="Arial" w:hAnsi="Arial" w:cs="Arial"/>
          <w:sz w:val="20"/>
        </w:rPr>
        <w:t xml:space="preserve"> </w:t>
      </w:r>
      <w:r w:rsidR="004E673E" w:rsidRPr="00246CFD">
        <w:rPr>
          <w:rFonts w:ascii="Arial" w:hAnsi="Arial" w:cs="Arial"/>
          <w:b/>
          <w:sz w:val="20"/>
        </w:rPr>
        <w:t>(</w:t>
      </w:r>
      <w:r w:rsidR="00246CFD" w:rsidRPr="00246CFD">
        <w:rPr>
          <w:rFonts w:ascii="Arial" w:hAnsi="Arial" w:cs="Arial"/>
          <w:b/>
          <w:sz w:val="20"/>
        </w:rPr>
        <w:t xml:space="preserve">1. </w:t>
      </w:r>
      <w:proofErr w:type="spellStart"/>
      <w:r w:rsidR="00246CFD" w:rsidRPr="00246CFD">
        <w:rPr>
          <w:rFonts w:ascii="Arial" w:hAnsi="Arial" w:cs="Arial"/>
          <w:b/>
          <w:sz w:val="20"/>
        </w:rPr>
        <w:t>Infusomat</w:t>
      </w:r>
      <w:proofErr w:type="spellEnd"/>
      <w:r w:rsidR="00246CFD" w:rsidRPr="00246CFD">
        <w:rPr>
          <w:rFonts w:ascii="Arial" w:hAnsi="Arial" w:cs="Arial"/>
          <w:b/>
          <w:sz w:val="20"/>
        </w:rPr>
        <w:t xml:space="preserve"> Space, </w:t>
      </w:r>
      <w:proofErr w:type="gramStart"/>
      <w:r w:rsidR="00246CFD" w:rsidRPr="00246CFD">
        <w:rPr>
          <w:rFonts w:ascii="Arial" w:hAnsi="Arial" w:cs="Arial"/>
          <w:b/>
          <w:sz w:val="20"/>
        </w:rPr>
        <w:t>Make :</w:t>
      </w:r>
      <w:proofErr w:type="gramEnd"/>
      <w:r w:rsidR="00246CFD" w:rsidRPr="00246CFD">
        <w:rPr>
          <w:rFonts w:ascii="Arial" w:hAnsi="Arial" w:cs="Arial"/>
          <w:b/>
          <w:sz w:val="20"/>
        </w:rPr>
        <w:t xml:space="preserve"> B Braun (Qty. 14 nos.) </w:t>
      </w:r>
      <w:r w:rsidR="00246CFD">
        <w:rPr>
          <w:rFonts w:ascii="Arial" w:hAnsi="Arial" w:cs="Arial"/>
          <w:b/>
          <w:sz w:val="20"/>
        </w:rPr>
        <w:t xml:space="preserve">                  </w:t>
      </w:r>
      <w:r w:rsidR="00246CFD" w:rsidRPr="00246CFD">
        <w:rPr>
          <w:rFonts w:ascii="Arial" w:hAnsi="Arial" w:cs="Arial"/>
          <w:b/>
          <w:sz w:val="20"/>
        </w:rPr>
        <w:t xml:space="preserve">2. </w:t>
      </w:r>
      <w:proofErr w:type="spellStart"/>
      <w:r w:rsidR="00246CFD" w:rsidRPr="00246CFD">
        <w:rPr>
          <w:rFonts w:ascii="Arial" w:hAnsi="Arial" w:cs="Arial"/>
          <w:b/>
          <w:sz w:val="20"/>
        </w:rPr>
        <w:t>Infusomat</w:t>
      </w:r>
      <w:proofErr w:type="spellEnd"/>
      <w:r w:rsidR="00246CFD" w:rsidRPr="00246CFD">
        <w:rPr>
          <w:rFonts w:ascii="Arial" w:hAnsi="Arial" w:cs="Arial"/>
          <w:b/>
          <w:sz w:val="20"/>
        </w:rPr>
        <w:t xml:space="preserve"> </w:t>
      </w:r>
      <w:proofErr w:type="spellStart"/>
      <w:r w:rsidR="00246CFD" w:rsidRPr="00246CFD">
        <w:rPr>
          <w:rFonts w:ascii="Arial" w:hAnsi="Arial" w:cs="Arial"/>
          <w:b/>
          <w:sz w:val="20"/>
        </w:rPr>
        <w:t>Spac</w:t>
      </w:r>
      <w:proofErr w:type="spellEnd"/>
      <w:r w:rsidR="00246CFD">
        <w:rPr>
          <w:rFonts w:ascii="Arial" w:hAnsi="Arial" w:cs="Arial"/>
          <w:b/>
          <w:sz w:val="20"/>
        </w:rPr>
        <w:t xml:space="preserve"> Model</w:t>
      </w:r>
      <w:r w:rsidR="00246CFD" w:rsidRPr="00246CFD">
        <w:rPr>
          <w:rFonts w:ascii="Arial" w:hAnsi="Arial" w:cs="Arial"/>
          <w:b/>
          <w:sz w:val="20"/>
        </w:rPr>
        <w:t xml:space="preserve">: OT 701, </w:t>
      </w:r>
      <w:proofErr w:type="gramStart"/>
      <w:r w:rsidR="00246CFD" w:rsidRPr="00246CFD">
        <w:rPr>
          <w:rFonts w:ascii="Arial" w:hAnsi="Arial" w:cs="Arial"/>
          <w:b/>
          <w:sz w:val="20"/>
        </w:rPr>
        <w:t>Make :</w:t>
      </w:r>
      <w:proofErr w:type="gramEnd"/>
      <w:r w:rsidR="00246CFD" w:rsidRPr="00246CFD">
        <w:rPr>
          <w:rFonts w:ascii="Arial" w:hAnsi="Arial" w:cs="Arial"/>
          <w:b/>
          <w:sz w:val="20"/>
        </w:rPr>
        <w:t xml:space="preserve"> JMS Pumps (Qty. 7 nos.) 3.  Make B Braun- </w:t>
      </w:r>
      <w:r w:rsidR="00246CFD">
        <w:rPr>
          <w:rFonts w:ascii="Arial" w:hAnsi="Arial" w:cs="Arial"/>
          <w:b/>
          <w:sz w:val="20"/>
        </w:rPr>
        <w:t xml:space="preserve">     </w:t>
      </w:r>
      <w:r w:rsidR="00246CFD" w:rsidRPr="00246CFD">
        <w:rPr>
          <w:rFonts w:ascii="Arial" w:hAnsi="Arial" w:cs="Arial"/>
          <w:b/>
          <w:sz w:val="20"/>
        </w:rPr>
        <w:t>(</w:t>
      </w:r>
      <w:proofErr w:type="spellStart"/>
      <w:r w:rsidR="00246CFD" w:rsidRPr="00246CFD">
        <w:rPr>
          <w:rFonts w:ascii="Arial" w:hAnsi="Arial" w:cs="Arial"/>
          <w:b/>
          <w:sz w:val="20"/>
        </w:rPr>
        <w:t>Qty</w:t>
      </w:r>
      <w:proofErr w:type="spellEnd"/>
      <w:r w:rsidR="00246CFD" w:rsidRPr="00246CFD">
        <w:rPr>
          <w:rFonts w:ascii="Arial" w:hAnsi="Arial" w:cs="Arial"/>
          <w:b/>
          <w:sz w:val="20"/>
        </w:rPr>
        <w:t>: 30 Nos)</w:t>
      </w:r>
      <w:r w:rsidR="004D0A99">
        <w:rPr>
          <w:rFonts w:ascii="Arial" w:hAnsi="Arial" w:cs="Arial"/>
          <w:b/>
          <w:sz w:val="20"/>
        </w:rPr>
        <w:t xml:space="preserve"> </w:t>
      </w:r>
      <w:r w:rsidRPr="004D0A99">
        <w:rPr>
          <w:rFonts w:ascii="Arial" w:hAnsi="Arial" w:cs="Arial"/>
          <w:sz w:val="20"/>
        </w:rPr>
        <w:t xml:space="preserve">values are not mentioned, then </w:t>
      </w:r>
      <w:r w:rsidR="00ED13BE" w:rsidRPr="004D0A99">
        <w:rPr>
          <w:rFonts w:ascii="Arial" w:hAnsi="Arial" w:cs="Arial"/>
          <w:sz w:val="20"/>
        </w:rPr>
        <w:t>offer will be disqualified.</w:t>
      </w:r>
    </w:p>
    <w:p w:rsidR="00ED13BE" w:rsidRPr="00750333" w:rsidRDefault="00ED13BE"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B5278D" w:rsidRDefault="00B5278D" w:rsidP="00D53CB1">
      <w:pPr>
        <w:rPr>
          <w:rFonts w:ascii="Arial" w:eastAsia="Times New Roman" w:hAnsi="Arial" w:cs="Arial"/>
          <w:b/>
          <w:bCs/>
          <w:sz w:val="20"/>
          <w:szCs w:val="20"/>
        </w:rPr>
      </w:pPr>
    </w:p>
    <w:p w:rsidR="00CF3D47" w:rsidRDefault="00CF3D47" w:rsidP="005C254D">
      <w:pPr>
        <w:jc w:val="right"/>
        <w:rPr>
          <w:rFonts w:ascii="Arial" w:eastAsia="Times New Roman" w:hAnsi="Arial" w:cs="Arial"/>
          <w:b/>
          <w:bCs/>
          <w:sz w:val="20"/>
          <w:szCs w:val="20"/>
        </w:rPr>
      </w:pPr>
    </w:p>
    <w:p w:rsidR="00CF3D47" w:rsidRDefault="00CF3D47" w:rsidP="005C254D">
      <w:pPr>
        <w:jc w:val="right"/>
        <w:rPr>
          <w:rFonts w:ascii="Arial" w:eastAsia="Times New Roman" w:hAnsi="Arial" w:cs="Arial"/>
          <w:b/>
          <w:bCs/>
          <w:sz w:val="20"/>
          <w:szCs w:val="20"/>
        </w:rPr>
      </w:pPr>
    </w:p>
    <w:p w:rsidR="00916740" w:rsidRPr="005C254D" w:rsidRDefault="00916740" w:rsidP="005C254D">
      <w:pPr>
        <w:jc w:val="right"/>
        <w:rPr>
          <w:rFonts w:ascii="Arial" w:eastAsia="Times New Roman" w:hAnsi="Arial" w:cs="Arial"/>
          <w:b/>
          <w:bCs/>
          <w:sz w:val="20"/>
          <w:szCs w:val="20"/>
        </w:rPr>
      </w:pPr>
      <w:r w:rsidRPr="00766B27">
        <w:rPr>
          <w:rFonts w:ascii="Arial" w:eastAsia="Times New Roman" w:hAnsi="Arial" w:cs="Arial"/>
          <w:b/>
          <w:bCs/>
          <w:sz w:val="20"/>
          <w:szCs w:val="20"/>
        </w:rPr>
        <w:t>Serial # 1</w:t>
      </w:r>
      <w:r w:rsidR="001D6814">
        <w:rPr>
          <w:rFonts w:ascii="Arial" w:eastAsia="Times New Roman" w:hAnsi="Arial" w:cs="Arial"/>
          <w:b/>
          <w:bCs/>
          <w:sz w:val="20"/>
          <w:szCs w:val="20"/>
        </w:rPr>
        <w:t>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B5278D" w:rsidRPr="00750333">
        <w:rPr>
          <w:rFonts w:ascii="Arial" w:hAnsi="Arial" w:cs="Arial"/>
          <w:b/>
          <w:sz w:val="20"/>
          <w:szCs w:val="20"/>
        </w:rPr>
        <w:t>“</w:t>
      </w:r>
      <w:r w:rsidR="00B5278D">
        <w:rPr>
          <w:rFonts w:ascii="Arial" w:eastAsia="Times New Roman" w:hAnsi="Arial" w:cs="Arial"/>
          <w:b/>
          <w:sz w:val="20"/>
          <w:szCs w:val="20"/>
        </w:rPr>
        <w:t>Infusion Pumps</w:t>
      </w:r>
      <w:r w:rsidR="00B5278D">
        <w:rPr>
          <w:rFonts w:ascii="Arial" w:hAnsi="Arial" w:cs="Arial"/>
          <w:b/>
          <w:sz w:val="20"/>
          <w:szCs w:val="20"/>
        </w:rPr>
        <w:t xml:space="preserve">”, </w:t>
      </w:r>
      <w:proofErr w:type="spellStart"/>
      <w:r w:rsidR="00B5278D">
        <w:rPr>
          <w:rFonts w:ascii="Arial" w:hAnsi="Arial" w:cs="Arial"/>
          <w:b/>
          <w:sz w:val="20"/>
          <w:szCs w:val="20"/>
        </w:rPr>
        <w:t>Qty</w:t>
      </w:r>
      <w:proofErr w:type="spellEnd"/>
      <w:r w:rsidR="00B5278D">
        <w:rPr>
          <w:rFonts w:ascii="Arial" w:hAnsi="Arial" w:cs="Arial"/>
          <w:b/>
          <w:sz w:val="20"/>
          <w:szCs w:val="20"/>
        </w:rPr>
        <w:t>: 51</w:t>
      </w:r>
      <w:r w:rsidR="00B5278D" w:rsidRPr="00750333">
        <w:rPr>
          <w:rFonts w:ascii="Arial" w:hAnsi="Arial" w:cs="Arial"/>
          <w:b/>
          <w:sz w:val="20"/>
          <w:szCs w:val="20"/>
        </w:rPr>
        <w:t xml:space="preserve"> No</w:t>
      </w:r>
      <w:r w:rsidR="00B5278D">
        <w:rPr>
          <w:rFonts w:ascii="Arial" w:hAnsi="Arial" w:cs="Arial"/>
          <w:b/>
          <w:sz w:val="20"/>
          <w:szCs w:val="20"/>
        </w:rPr>
        <w:t>s (</w:t>
      </w:r>
      <w:proofErr w:type="spellStart"/>
      <w:r w:rsidR="00B5278D">
        <w:rPr>
          <w:rFonts w:ascii="Arial" w:hAnsi="Arial" w:cs="Arial"/>
          <w:b/>
          <w:sz w:val="20"/>
          <w:szCs w:val="20"/>
        </w:rPr>
        <w:t>Qty</w:t>
      </w:r>
      <w:proofErr w:type="spellEnd"/>
      <w:r w:rsidR="00B5278D">
        <w:rPr>
          <w:rFonts w:ascii="Arial" w:hAnsi="Arial" w:cs="Arial"/>
          <w:b/>
          <w:sz w:val="20"/>
          <w:szCs w:val="20"/>
        </w:rPr>
        <w:t xml:space="preserve">: 30 Nos for Nursing Dept and </w:t>
      </w:r>
      <w:proofErr w:type="spellStart"/>
      <w:r w:rsidR="00B5278D">
        <w:rPr>
          <w:rFonts w:ascii="Arial" w:hAnsi="Arial" w:cs="Arial"/>
          <w:b/>
          <w:sz w:val="20"/>
          <w:szCs w:val="20"/>
        </w:rPr>
        <w:t>Qty</w:t>
      </w:r>
      <w:proofErr w:type="spellEnd"/>
      <w:r w:rsidR="00B5278D">
        <w:rPr>
          <w:rFonts w:ascii="Arial" w:hAnsi="Arial" w:cs="Arial"/>
          <w:b/>
          <w:sz w:val="20"/>
          <w:szCs w:val="20"/>
        </w:rPr>
        <w:t>: 21 Nos for Anesthesia)</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500"/>
        <w:gridCol w:w="1080"/>
        <w:gridCol w:w="1980"/>
        <w:gridCol w:w="2070"/>
      </w:tblGrid>
      <w:tr w:rsidR="00155637" w:rsidRPr="00766B27" w:rsidTr="001D6814">
        <w:trPr>
          <w:trHeight w:val="1078"/>
        </w:trPr>
        <w:tc>
          <w:tcPr>
            <w:tcW w:w="540" w:type="dxa"/>
            <w:tcMar>
              <w:top w:w="0" w:type="dxa"/>
              <w:left w:w="108" w:type="dxa"/>
              <w:bottom w:w="0" w:type="dxa"/>
              <w:right w:w="108" w:type="dxa"/>
            </w:tcMar>
            <w:vAlign w:val="center"/>
            <w:hideMark/>
          </w:tcPr>
          <w:p w:rsidR="00155637" w:rsidRPr="00766B27" w:rsidRDefault="00155637" w:rsidP="00F076B2">
            <w:pPr>
              <w:rPr>
                <w:rFonts w:ascii="Arial" w:hAnsi="Arial" w:cs="Arial"/>
                <w:b/>
                <w:bCs/>
                <w:sz w:val="20"/>
                <w:szCs w:val="20"/>
              </w:rPr>
            </w:pPr>
            <w:r w:rsidRPr="00766B27">
              <w:rPr>
                <w:rFonts w:ascii="Arial" w:hAnsi="Arial" w:cs="Arial"/>
                <w:b/>
                <w:bCs/>
                <w:sz w:val="20"/>
                <w:szCs w:val="20"/>
              </w:rPr>
              <w:t>Sr. No.</w:t>
            </w:r>
          </w:p>
        </w:tc>
        <w:tc>
          <w:tcPr>
            <w:tcW w:w="4500" w:type="dxa"/>
            <w:tcMar>
              <w:top w:w="0" w:type="dxa"/>
              <w:left w:w="108" w:type="dxa"/>
              <w:bottom w:w="0" w:type="dxa"/>
              <w:right w:w="108" w:type="dxa"/>
            </w:tcMar>
            <w:hideMark/>
          </w:tcPr>
          <w:p w:rsidR="00155637" w:rsidRDefault="00155637" w:rsidP="00F076B2">
            <w:pPr>
              <w:rPr>
                <w:rFonts w:ascii="Arial" w:hAnsi="Arial" w:cs="Arial"/>
                <w:b/>
                <w:bCs/>
                <w:sz w:val="20"/>
                <w:szCs w:val="20"/>
              </w:rPr>
            </w:pPr>
          </w:p>
          <w:p w:rsidR="00155637" w:rsidRPr="00766B27" w:rsidRDefault="00155637" w:rsidP="00F076B2">
            <w:pPr>
              <w:rPr>
                <w:rFonts w:ascii="Arial" w:hAnsi="Arial" w:cs="Arial"/>
                <w:b/>
                <w:bCs/>
                <w:sz w:val="20"/>
                <w:szCs w:val="20"/>
              </w:rPr>
            </w:pPr>
            <w:r w:rsidRPr="00766B27">
              <w:rPr>
                <w:rFonts w:ascii="Arial" w:hAnsi="Arial" w:cs="Arial"/>
                <w:b/>
                <w:bCs/>
                <w:sz w:val="20"/>
                <w:szCs w:val="20"/>
              </w:rPr>
              <w:t>Particulars</w:t>
            </w:r>
          </w:p>
        </w:tc>
        <w:tc>
          <w:tcPr>
            <w:tcW w:w="1080" w:type="dxa"/>
          </w:tcPr>
          <w:p w:rsidR="00155637" w:rsidRPr="00C93A39" w:rsidRDefault="00155637" w:rsidP="00222A18">
            <w:pPr>
              <w:jc w:val="center"/>
              <w:rPr>
                <w:rFonts w:ascii="Arial" w:hAnsi="Arial" w:cs="Arial"/>
                <w:b/>
                <w:sz w:val="20"/>
                <w:szCs w:val="20"/>
              </w:rPr>
            </w:pPr>
            <w:r>
              <w:rPr>
                <w:rFonts w:ascii="Arial" w:hAnsi="Arial" w:cs="Arial"/>
                <w:b/>
                <w:sz w:val="20"/>
                <w:szCs w:val="20"/>
              </w:rPr>
              <w:t>Quantity</w:t>
            </w:r>
          </w:p>
        </w:tc>
        <w:tc>
          <w:tcPr>
            <w:tcW w:w="1980" w:type="dxa"/>
          </w:tcPr>
          <w:p w:rsidR="00155637" w:rsidRPr="00C93A39" w:rsidRDefault="00155637" w:rsidP="00222A18">
            <w:pPr>
              <w:rPr>
                <w:rFonts w:ascii="Arial" w:hAnsi="Arial" w:cs="Arial"/>
                <w:b/>
                <w:sz w:val="20"/>
                <w:szCs w:val="20"/>
              </w:rPr>
            </w:pPr>
            <w:r w:rsidRPr="00C93A39">
              <w:rPr>
                <w:rFonts w:ascii="Arial" w:hAnsi="Arial" w:cs="Arial"/>
                <w:b/>
                <w:sz w:val="20"/>
                <w:szCs w:val="20"/>
              </w:rPr>
              <w:t>Unit Price (indicate currency clearly)</w:t>
            </w:r>
          </w:p>
        </w:tc>
        <w:tc>
          <w:tcPr>
            <w:tcW w:w="2070" w:type="dxa"/>
          </w:tcPr>
          <w:p w:rsidR="00155637" w:rsidRPr="00C93A39" w:rsidRDefault="00155637" w:rsidP="00222A18">
            <w:pPr>
              <w:rPr>
                <w:rFonts w:ascii="Arial" w:hAnsi="Arial" w:cs="Arial"/>
                <w:b/>
                <w:sz w:val="20"/>
                <w:szCs w:val="20"/>
              </w:rPr>
            </w:pPr>
            <w:r w:rsidRPr="00C93A39">
              <w:rPr>
                <w:rFonts w:ascii="Arial" w:hAnsi="Arial" w:cs="Arial"/>
                <w:b/>
                <w:sz w:val="20"/>
                <w:szCs w:val="20"/>
              </w:rPr>
              <w:t>Total Price (indicate currency clearly)</w:t>
            </w:r>
          </w:p>
        </w:tc>
      </w:tr>
      <w:tr w:rsidR="00B5278D" w:rsidRPr="00766B27" w:rsidTr="001D6814">
        <w:trPr>
          <w:trHeight w:val="619"/>
        </w:trPr>
        <w:tc>
          <w:tcPr>
            <w:tcW w:w="540" w:type="dxa"/>
            <w:tcMar>
              <w:top w:w="0" w:type="dxa"/>
              <w:left w:w="108" w:type="dxa"/>
              <w:bottom w:w="0" w:type="dxa"/>
              <w:right w:w="108" w:type="dxa"/>
            </w:tcMar>
            <w:vAlign w:val="center"/>
            <w:hideMark/>
          </w:tcPr>
          <w:p w:rsidR="00B5278D" w:rsidRPr="00766B27" w:rsidRDefault="00B5278D"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B5278D" w:rsidRPr="00766B27" w:rsidRDefault="00155637" w:rsidP="00F076B2">
            <w:pPr>
              <w:rPr>
                <w:rFonts w:ascii="Arial" w:hAnsi="Arial" w:cs="Arial"/>
                <w:b/>
                <w:sz w:val="20"/>
                <w:szCs w:val="20"/>
              </w:rPr>
            </w:pPr>
            <w:r>
              <w:rPr>
                <w:rFonts w:ascii="Arial" w:hAnsi="Arial" w:cs="Arial"/>
                <w:b/>
                <w:sz w:val="20"/>
                <w:szCs w:val="20"/>
              </w:rPr>
              <w:t>51 Nos</w:t>
            </w:r>
          </w:p>
        </w:tc>
        <w:tc>
          <w:tcPr>
            <w:tcW w:w="1980" w:type="dxa"/>
            <w:tcMar>
              <w:top w:w="0" w:type="dxa"/>
              <w:left w:w="108" w:type="dxa"/>
              <w:bottom w:w="0" w:type="dxa"/>
              <w:right w:w="108" w:type="dxa"/>
            </w:tcMar>
            <w:hideMark/>
          </w:tcPr>
          <w:p w:rsidR="00B5278D" w:rsidRPr="00766B27" w:rsidRDefault="00B5278D" w:rsidP="00F076B2">
            <w:pPr>
              <w:rPr>
                <w:rFonts w:ascii="Arial" w:hAnsi="Arial" w:cs="Arial"/>
                <w:b/>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340"/>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2.</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593"/>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3.</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39"/>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b/>
                <w:sz w:val="20"/>
                <w:szCs w:val="20"/>
              </w:rPr>
            </w:pPr>
            <w:r w:rsidRPr="00766B27">
              <w:rPr>
                <w:rFonts w:ascii="Arial" w:hAnsi="Arial" w:cs="Arial"/>
                <w:b/>
                <w:sz w:val="20"/>
                <w:szCs w:val="20"/>
              </w:rPr>
              <w:t>4.</w:t>
            </w:r>
          </w:p>
        </w:tc>
        <w:tc>
          <w:tcPr>
            <w:tcW w:w="4500" w:type="dxa"/>
            <w:tcMar>
              <w:top w:w="0" w:type="dxa"/>
              <w:left w:w="108" w:type="dxa"/>
              <w:bottom w:w="0" w:type="dxa"/>
              <w:right w:w="108" w:type="dxa"/>
            </w:tcMar>
            <w:vAlign w:val="center"/>
            <w:hideMark/>
          </w:tcPr>
          <w:p w:rsidR="00B5278D" w:rsidRPr="00766B27" w:rsidRDefault="00B5278D" w:rsidP="0015563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w:t>
            </w:r>
            <w:r w:rsidR="00155637">
              <w:rPr>
                <w:rFonts w:ascii="Arial" w:hAnsi="Arial" w:cs="Arial"/>
                <w:b/>
                <w:sz w:val="20"/>
                <w:szCs w:val="20"/>
              </w:rPr>
              <w:t>TMH</w:t>
            </w:r>
          </w:p>
        </w:tc>
        <w:tc>
          <w:tcPr>
            <w:tcW w:w="1080" w:type="dxa"/>
          </w:tcPr>
          <w:p w:rsidR="00B5278D" w:rsidRPr="00766B27" w:rsidRDefault="00B5278D" w:rsidP="00F076B2">
            <w:pPr>
              <w:rPr>
                <w:rFonts w:ascii="Arial" w:hAnsi="Arial" w:cs="Arial"/>
                <w:b/>
                <w:sz w:val="20"/>
                <w:szCs w:val="20"/>
              </w:rPr>
            </w:pPr>
          </w:p>
        </w:tc>
        <w:tc>
          <w:tcPr>
            <w:tcW w:w="1980" w:type="dxa"/>
            <w:tcMar>
              <w:top w:w="0" w:type="dxa"/>
              <w:left w:w="108" w:type="dxa"/>
              <w:bottom w:w="0" w:type="dxa"/>
              <w:right w:w="108" w:type="dxa"/>
            </w:tcMar>
            <w:vAlign w:val="center"/>
          </w:tcPr>
          <w:p w:rsidR="00B5278D" w:rsidRPr="00766B27" w:rsidRDefault="00B5278D" w:rsidP="00F076B2">
            <w:pPr>
              <w:rPr>
                <w:rFonts w:ascii="Arial" w:hAnsi="Arial" w:cs="Arial"/>
                <w:b/>
                <w:sz w:val="20"/>
                <w:szCs w:val="20"/>
              </w:rPr>
            </w:pPr>
          </w:p>
        </w:tc>
        <w:tc>
          <w:tcPr>
            <w:tcW w:w="2070" w:type="dxa"/>
          </w:tcPr>
          <w:p w:rsidR="00B5278D" w:rsidRPr="00766B27" w:rsidRDefault="00B5278D" w:rsidP="00F076B2">
            <w:pPr>
              <w:rPr>
                <w:rFonts w:ascii="Arial" w:hAnsi="Arial" w:cs="Arial"/>
                <w:b/>
                <w:sz w:val="20"/>
                <w:szCs w:val="20"/>
              </w:rPr>
            </w:pPr>
          </w:p>
        </w:tc>
      </w:tr>
      <w:tr w:rsidR="00B5278D" w:rsidRPr="00766B27" w:rsidTr="001D6814">
        <w:trPr>
          <w:trHeight w:val="57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5.</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592"/>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6.</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7.</w:t>
            </w:r>
          </w:p>
        </w:tc>
        <w:tc>
          <w:tcPr>
            <w:tcW w:w="4500" w:type="dxa"/>
            <w:tcMar>
              <w:top w:w="0" w:type="dxa"/>
              <w:left w:w="108" w:type="dxa"/>
              <w:bottom w:w="0" w:type="dxa"/>
              <w:right w:w="108" w:type="dxa"/>
            </w:tcMar>
            <w:vAlign w:val="center"/>
            <w:hideMark/>
          </w:tcPr>
          <w:p w:rsidR="00B5278D" w:rsidRPr="00766B27" w:rsidRDefault="00B5278D"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8</w:t>
            </w:r>
          </w:p>
        </w:tc>
        <w:tc>
          <w:tcPr>
            <w:tcW w:w="4500" w:type="dxa"/>
            <w:tcMar>
              <w:top w:w="0" w:type="dxa"/>
              <w:left w:w="108" w:type="dxa"/>
              <w:bottom w:w="0" w:type="dxa"/>
              <w:right w:w="108" w:type="dxa"/>
            </w:tcMar>
            <w:vAlign w:val="center"/>
            <w:hideMark/>
          </w:tcPr>
          <w:p w:rsidR="00B5278D" w:rsidRPr="00766B27" w:rsidRDefault="00B5278D" w:rsidP="00155637">
            <w:pPr>
              <w:rPr>
                <w:rFonts w:ascii="Arial" w:hAnsi="Arial" w:cs="Arial"/>
                <w:b/>
                <w:sz w:val="20"/>
                <w:szCs w:val="20"/>
              </w:rPr>
            </w:pPr>
            <w:r>
              <w:rPr>
                <w:rFonts w:ascii="Arial" w:hAnsi="Arial" w:cs="Arial"/>
                <w:b/>
                <w:sz w:val="20"/>
                <w:szCs w:val="20"/>
              </w:rPr>
              <w:t xml:space="preserve">Total CIF cost, </w:t>
            </w:r>
            <w:r w:rsidR="00155637">
              <w:rPr>
                <w:rFonts w:ascii="Arial" w:hAnsi="Arial" w:cs="Arial"/>
                <w:b/>
                <w:sz w:val="20"/>
                <w:szCs w:val="20"/>
              </w:rPr>
              <w:t>TMH</w:t>
            </w:r>
            <w:r w:rsidRPr="00766B27">
              <w:rPr>
                <w:rFonts w:ascii="Arial" w:hAnsi="Arial" w:cs="Arial"/>
                <w:b/>
                <w:sz w:val="20"/>
                <w:szCs w:val="20"/>
              </w:rPr>
              <w:t xml:space="preserve"> / Total cost in case of INR</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9</w:t>
            </w:r>
          </w:p>
        </w:tc>
        <w:tc>
          <w:tcPr>
            <w:tcW w:w="4500" w:type="dxa"/>
            <w:tcMar>
              <w:top w:w="0" w:type="dxa"/>
              <w:left w:w="108" w:type="dxa"/>
              <w:bottom w:w="0" w:type="dxa"/>
              <w:right w:w="108" w:type="dxa"/>
            </w:tcMar>
            <w:vAlign w:val="center"/>
            <w:hideMark/>
          </w:tcPr>
          <w:p w:rsidR="00B5278D" w:rsidRPr="00766B27" w:rsidRDefault="00B5278D"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10</w:t>
            </w:r>
          </w:p>
        </w:tc>
        <w:tc>
          <w:tcPr>
            <w:tcW w:w="4500" w:type="dxa"/>
            <w:tcMar>
              <w:top w:w="0" w:type="dxa"/>
              <w:left w:w="108" w:type="dxa"/>
              <w:bottom w:w="0" w:type="dxa"/>
              <w:right w:w="108" w:type="dxa"/>
            </w:tcMar>
            <w:vAlign w:val="center"/>
            <w:hideMark/>
          </w:tcPr>
          <w:p w:rsidR="00B5278D" w:rsidRPr="00766B27" w:rsidRDefault="00B5278D"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11</w:t>
            </w:r>
          </w:p>
        </w:tc>
        <w:tc>
          <w:tcPr>
            <w:tcW w:w="4500" w:type="dxa"/>
            <w:tcMar>
              <w:top w:w="0" w:type="dxa"/>
              <w:left w:w="108" w:type="dxa"/>
              <w:bottom w:w="0" w:type="dxa"/>
              <w:right w:w="108" w:type="dxa"/>
            </w:tcMar>
            <w:vAlign w:val="center"/>
            <w:hideMark/>
          </w:tcPr>
          <w:p w:rsidR="00B5278D" w:rsidRPr="00766B27" w:rsidRDefault="00B5278D" w:rsidP="00F076B2">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4"/>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12</w:t>
            </w:r>
          </w:p>
        </w:tc>
        <w:tc>
          <w:tcPr>
            <w:tcW w:w="4500" w:type="dxa"/>
            <w:tcMar>
              <w:top w:w="0" w:type="dxa"/>
              <w:left w:w="108" w:type="dxa"/>
              <w:bottom w:w="0" w:type="dxa"/>
              <w:right w:w="108" w:type="dxa"/>
            </w:tcMar>
            <w:vAlign w:val="center"/>
            <w:hideMark/>
          </w:tcPr>
          <w:p w:rsidR="00B5278D" w:rsidRPr="00766B27" w:rsidRDefault="00B5278D"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583"/>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13</w:t>
            </w:r>
          </w:p>
        </w:tc>
        <w:tc>
          <w:tcPr>
            <w:tcW w:w="4500" w:type="dxa"/>
            <w:tcMar>
              <w:top w:w="0" w:type="dxa"/>
              <w:left w:w="108" w:type="dxa"/>
              <w:bottom w:w="0" w:type="dxa"/>
              <w:right w:w="108" w:type="dxa"/>
            </w:tcMar>
            <w:hideMark/>
          </w:tcPr>
          <w:p w:rsidR="00222A18" w:rsidRDefault="00B5278D" w:rsidP="00222A18">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Buyback offer </w:t>
            </w:r>
            <w:proofErr w:type="spellStart"/>
            <w:r w:rsidR="00222A18" w:rsidRPr="005809AB">
              <w:rPr>
                <w:rFonts w:ascii="Arial" w:hAnsi="Arial" w:cs="Arial"/>
                <w:b/>
                <w:sz w:val="20"/>
                <w:szCs w:val="20"/>
              </w:rPr>
              <w:t>Infusomat</w:t>
            </w:r>
            <w:proofErr w:type="spellEnd"/>
            <w:r w:rsidR="00222A18" w:rsidRPr="005809AB">
              <w:rPr>
                <w:rFonts w:ascii="Arial" w:hAnsi="Arial" w:cs="Arial"/>
                <w:b/>
                <w:sz w:val="20"/>
                <w:szCs w:val="20"/>
              </w:rPr>
              <w:t xml:space="preserve"> Space, M</w:t>
            </w:r>
            <w:r w:rsidR="00222A18">
              <w:rPr>
                <w:rFonts w:ascii="Arial" w:hAnsi="Arial" w:cs="Arial"/>
                <w:b/>
                <w:sz w:val="20"/>
                <w:szCs w:val="20"/>
              </w:rPr>
              <w:t xml:space="preserve">ake: B Braun (Qty. 14 nos.) </w:t>
            </w:r>
            <w:r w:rsidR="001D6814">
              <w:rPr>
                <w:rFonts w:ascii="Arial" w:hAnsi="Arial" w:cs="Arial"/>
                <w:b/>
                <w:sz w:val="20"/>
                <w:szCs w:val="20"/>
              </w:rPr>
              <w:t>for Anesthesia Dept</w:t>
            </w:r>
          </w:p>
          <w:p w:rsidR="007448E1" w:rsidRDefault="007448E1" w:rsidP="00222A18">
            <w:pPr>
              <w:spacing w:after="0" w:line="240" w:lineRule="auto"/>
              <w:ind w:left="720" w:hanging="720"/>
              <w:jc w:val="both"/>
              <w:rPr>
                <w:rFonts w:ascii="Arial" w:hAnsi="Arial" w:cs="Arial"/>
                <w:b/>
                <w:sz w:val="20"/>
                <w:szCs w:val="20"/>
              </w:rPr>
            </w:pPr>
          </w:p>
          <w:p w:rsidR="007448E1" w:rsidRDefault="007448E1" w:rsidP="007448E1">
            <w:pPr>
              <w:spacing w:after="0" w:line="240" w:lineRule="auto"/>
              <w:jc w:val="both"/>
              <w:rPr>
                <w:rFonts w:ascii="Arial" w:hAnsi="Arial" w:cs="Arial"/>
                <w:b/>
                <w:sz w:val="20"/>
                <w:szCs w:val="20"/>
              </w:rPr>
            </w:pPr>
          </w:p>
          <w:p w:rsidR="00222A18" w:rsidRPr="007448E1" w:rsidRDefault="00222A18" w:rsidP="007448E1">
            <w:pPr>
              <w:jc w:val="both"/>
              <w:rPr>
                <w:rFonts w:ascii="Arial" w:hAnsi="Arial" w:cs="Arial"/>
                <w:b/>
                <w:sz w:val="20"/>
              </w:rPr>
            </w:pPr>
            <w:proofErr w:type="spellStart"/>
            <w:r w:rsidRPr="007448E1">
              <w:rPr>
                <w:rFonts w:ascii="Arial" w:hAnsi="Arial" w:cs="Arial"/>
                <w:b/>
                <w:sz w:val="20"/>
              </w:rPr>
              <w:t>Infusomat</w:t>
            </w:r>
            <w:proofErr w:type="spellEnd"/>
            <w:r w:rsidRPr="007448E1">
              <w:rPr>
                <w:rFonts w:ascii="Arial" w:hAnsi="Arial" w:cs="Arial"/>
                <w:b/>
                <w:sz w:val="20"/>
              </w:rPr>
              <w:t xml:space="preserve"> Space Model: OT 701, </w:t>
            </w:r>
            <w:proofErr w:type="gramStart"/>
            <w:r w:rsidRPr="007448E1">
              <w:rPr>
                <w:rFonts w:ascii="Arial" w:hAnsi="Arial" w:cs="Arial"/>
                <w:b/>
                <w:sz w:val="20"/>
              </w:rPr>
              <w:t>Make :</w:t>
            </w:r>
            <w:proofErr w:type="gramEnd"/>
            <w:r w:rsidRPr="007448E1">
              <w:rPr>
                <w:rFonts w:ascii="Arial" w:hAnsi="Arial" w:cs="Arial"/>
                <w:b/>
                <w:sz w:val="20"/>
              </w:rPr>
              <w:t xml:space="preserve"> JMS Pumps (Qty. 7 nos.) </w:t>
            </w:r>
            <w:r w:rsidR="001D6814">
              <w:rPr>
                <w:rFonts w:ascii="Arial" w:hAnsi="Arial" w:cs="Arial"/>
                <w:b/>
                <w:sz w:val="20"/>
              </w:rPr>
              <w:t>for Anesthesia Dept.</w:t>
            </w:r>
            <w:r w:rsidRPr="007448E1">
              <w:rPr>
                <w:rFonts w:ascii="Arial" w:hAnsi="Arial" w:cs="Arial"/>
                <w:b/>
                <w:sz w:val="20"/>
              </w:rPr>
              <w:t xml:space="preserve"> </w:t>
            </w:r>
          </w:p>
          <w:p w:rsidR="00222A18" w:rsidRPr="007448E1" w:rsidRDefault="00222A18" w:rsidP="007448E1">
            <w:pPr>
              <w:jc w:val="both"/>
              <w:rPr>
                <w:rFonts w:ascii="Arial" w:hAnsi="Arial" w:cs="Arial"/>
                <w:b/>
                <w:sz w:val="20"/>
              </w:rPr>
            </w:pPr>
            <w:r w:rsidRPr="007448E1">
              <w:rPr>
                <w:rFonts w:ascii="Arial" w:hAnsi="Arial" w:cs="Arial"/>
                <w:b/>
                <w:sz w:val="20"/>
              </w:rPr>
              <w:t>Make B Braun- (</w:t>
            </w:r>
            <w:proofErr w:type="spellStart"/>
            <w:r w:rsidRPr="007448E1">
              <w:rPr>
                <w:rFonts w:ascii="Arial" w:hAnsi="Arial" w:cs="Arial"/>
                <w:b/>
                <w:sz w:val="20"/>
              </w:rPr>
              <w:t>Qty</w:t>
            </w:r>
            <w:proofErr w:type="spellEnd"/>
            <w:r w:rsidRPr="007448E1">
              <w:rPr>
                <w:rFonts w:ascii="Arial" w:hAnsi="Arial" w:cs="Arial"/>
                <w:b/>
                <w:sz w:val="20"/>
              </w:rPr>
              <w:t>: 30 Nos)</w:t>
            </w:r>
            <w:r w:rsidR="001D6814">
              <w:rPr>
                <w:rFonts w:ascii="Arial" w:hAnsi="Arial" w:cs="Arial"/>
                <w:b/>
                <w:sz w:val="20"/>
              </w:rPr>
              <w:t xml:space="preserve"> for Nursing Dept.</w:t>
            </w:r>
          </w:p>
          <w:p w:rsidR="00B5278D" w:rsidRPr="00766B27"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In INR Only</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5"/>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14</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5"/>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15.</w:t>
            </w:r>
          </w:p>
        </w:tc>
        <w:tc>
          <w:tcPr>
            <w:tcW w:w="4500" w:type="dxa"/>
            <w:tcMar>
              <w:top w:w="0" w:type="dxa"/>
              <w:left w:w="108" w:type="dxa"/>
              <w:bottom w:w="0" w:type="dxa"/>
              <w:right w:w="108" w:type="dxa"/>
            </w:tcMar>
            <w:hideMark/>
          </w:tcPr>
          <w:p w:rsidR="00B5278D" w:rsidRPr="00766B27" w:rsidRDefault="00B5278D" w:rsidP="004A3470">
            <w:pPr>
              <w:rPr>
                <w:rFonts w:ascii="Arial" w:hAnsi="Arial" w:cs="Arial"/>
                <w:sz w:val="20"/>
                <w:szCs w:val="20"/>
              </w:rPr>
            </w:pPr>
            <w:r>
              <w:rPr>
                <w:rFonts w:ascii="Arial" w:hAnsi="Arial" w:cs="Arial"/>
                <w:sz w:val="20"/>
                <w:szCs w:val="20"/>
              </w:rPr>
              <w:t xml:space="preserve">Annual Maintenance Charges (AMC) </w:t>
            </w:r>
            <w:r w:rsidRPr="00766B27">
              <w:rPr>
                <w:rFonts w:ascii="Arial" w:hAnsi="Arial" w:cs="Arial"/>
                <w:sz w:val="20"/>
                <w:szCs w:val="20"/>
              </w:rPr>
              <w:t xml:space="preserve">maximum </w:t>
            </w:r>
            <w:r>
              <w:rPr>
                <w:rFonts w:ascii="Arial" w:hAnsi="Arial" w:cs="Arial"/>
                <w:sz w:val="20"/>
                <w:szCs w:val="20"/>
              </w:rPr>
              <w:t>2</w:t>
            </w:r>
            <w:r w:rsidRPr="00766B27">
              <w:rPr>
                <w:rFonts w:ascii="Arial" w:hAnsi="Arial" w:cs="Arial"/>
                <w:sz w:val="20"/>
                <w:szCs w:val="20"/>
              </w:rPr>
              <w:t>% per annum for 8 years on Ex-works cost after warranty (quote in % only).</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85"/>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16.</w:t>
            </w:r>
          </w:p>
        </w:tc>
        <w:tc>
          <w:tcPr>
            <w:tcW w:w="4500" w:type="dxa"/>
            <w:tcMar>
              <w:top w:w="0" w:type="dxa"/>
              <w:left w:w="108" w:type="dxa"/>
              <w:bottom w:w="0" w:type="dxa"/>
              <w:right w:w="108" w:type="dxa"/>
            </w:tcMar>
            <w:hideMark/>
          </w:tcPr>
          <w:p w:rsidR="00B5278D" w:rsidRPr="00766B27" w:rsidRDefault="00B5278D" w:rsidP="00F076B2">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AMC</w:t>
            </w:r>
            <w:r w:rsidRPr="00766B27">
              <w:rPr>
                <w:rFonts w:ascii="Arial" w:hAnsi="Arial" w:cs="Arial"/>
                <w:sz w:val="20"/>
                <w:szCs w:val="20"/>
              </w:rPr>
              <w:t xml:space="preserve"> charges</w:t>
            </w:r>
            <w:r>
              <w:rPr>
                <w:rFonts w:ascii="Arial" w:hAnsi="Arial" w:cs="Arial"/>
                <w:sz w:val="20"/>
                <w:szCs w:val="20"/>
              </w:rPr>
              <w:t xml:space="preserve"> (quote in % only)</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638"/>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17.</w:t>
            </w:r>
          </w:p>
        </w:tc>
        <w:tc>
          <w:tcPr>
            <w:tcW w:w="4500" w:type="dxa"/>
            <w:tcMar>
              <w:top w:w="0" w:type="dxa"/>
              <w:left w:w="108" w:type="dxa"/>
              <w:bottom w:w="0" w:type="dxa"/>
              <w:right w:w="108" w:type="dxa"/>
            </w:tcMar>
            <w:hideMark/>
          </w:tcPr>
          <w:p w:rsidR="00B5278D" w:rsidRPr="00766B27" w:rsidRDefault="00B5278D" w:rsidP="004A3470">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AMC </w:t>
            </w:r>
            <w:r w:rsidRPr="00766B27">
              <w:rPr>
                <w:rFonts w:ascii="Arial" w:eastAsia="Times New Roman" w:hAnsi="Arial" w:cs="Arial"/>
                <w:b/>
                <w:sz w:val="20"/>
                <w:szCs w:val="20"/>
              </w:rPr>
              <w:t xml:space="preserve">maximum </w:t>
            </w:r>
            <w:r>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638"/>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sz w:val="20"/>
                <w:szCs w:val="20"/>
              </w:rPr>
            </w:pPr>
            <w:r w:rsidRPr="00766B27">
              <w:rPr>
                <w:rFonts w:ascii="Arial" w:hAnsi="Arial" w:cs="Arial"/>
                <w:sz w:val="20"/>
                <w:szCs w:val="20"/>
              </w:rPr>
              <w:t>18.</w:t>
            </w:r>
          </w:p>
        </w:tc>
        <w:tc>
          <w:tcPr>
            <w:tcW w:w="4500" w:type="dxa"/>
            <w:tcMar>
              <w:top w:w="0" w:type="dxa"/>
              <w:left w:w="108" w:type="dxa"/>
              <w:bottom w:w="0" w:type="dxa"/>
              <w:right w:w="108" w:type="dxa"/>
            </w:tcMar>
            <w:hideMark/>
          </w:tcPr>
          <w:p w:rsidR="00B5278D" w:rsidRPr="00766B27" w:rsidRDefault="00B5278D" w:rsidP="004A3470">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AMC </w:t>
            </w:r>
            <w:r w:rsidRPr="00766B27">
              <w:rPr>
                <w:rFonts w:ascii="Arial" w:eastAsia="Times New Roman" w:hAnsi="Arial" w:cs="Arial"/>
                <w:b/>
                <w:sz w:val="20"/>
                <w:szCs w:val="20"/>
              </w:rPr>
              <w:t>maximum</w:t>
            </w:r>
            <w:r>
              <w:rPr>
                <w:rFonts w:ascii="Arial" w:eastAsia="Times New Roman" w:hAnsi="Arial" w:cs="Arial"/>
                <w:b/>
                <w:sz w:val="20"/>
                <w:szCs w:val="20"/>
              </w:rPr>
              <w:t xml:space="preserve"> 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B5278D" w:rsidRPr="00766B27" w:rsidRDefault="00B5278D" w:rsidP="00F076B2">
            <w:pPr>
              <w:rPr>
                <w:rFonts w:ascii="Arial" w:hAnsi="Arial" w:cs="Arial"/>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sz w:val="20"/>
                <w:szCs w:val="20"/>
              </w:rPr>
            </w:pPr>
          </w:p>
        </w:tc>
        <w:tc>
          <w:tcPr>
            <w:tcW w:w="2070" w:type="dxa"/>
          </w:tcPr>
          <w:p w:rsidR="00B5278D" w:rsidRPr="00766B27" w:rsidRDefault="00B5278D" w:rsidP="00F076B2">
            <w:pPr>
              <w:rPr>
                <w:rFonts w:ascii="Arial" w:hAnsi="Arial" w:cs="Arial"/>
                <w:sz w:val="20"/>
                <w:szCs w:val="20"/>
              </w:rPr>
            </w:pPr>
          </w:p>
        </w:tc>
      </w:tr>
      <w:tr w:rsidR="00B5278D" w:rsidRPr="00766B27" w:rsidTr="001D6814">
        <w:trPr>
          <w:trHeight w:val="440"/>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b/>
                <w:sz w:val="20"/>
                <w:szCs w:val="20"/>
              </w:rPr>
            </w:pPr>
            <w:r w:rsidRPr="00766B27">
              <w:rPr>
                <w:rFonts w:ascii="Arial" w:hAnsi="Arial" w:cs="Arial"/>
                <w:b/>
                <w:sz w:val="20"/>
                <w:szCs w:val="20"/>
              </w:rPr>
              <w:t>19.</w:t>
            </w:r>
          </w:p>
        </w:tc>
        <w:tc>
          <w:tcPr>
            <w:tcW w:w="4500" w:type="dxa"/>
            <w:tcMar>
              <w:top w:w="0" w:type="dxa"/>
              <w:left w:w="108" w:type="dxa"/>
              <w:bottom w:w="0" w:type="dxa"/>
              <w:right w:w="108" w:type="dxa"/>
            </w:tcMar>
            <w:hideMark/>
          </w:tcPr>
          <w:p w:rsidR="00B5278D" w:rsidRPr="00766B27" w:rsidRDefault="00B5278D"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Pr>
                <w:rFonts w:ascii="Arial" w:hAnsi="Arial" w:cs="Arial"/>
                <w:b/>
                <w:bCs/>
                <w:sz w:val="20"/>
                <w:szCs w:val="20"/>
              </w:rPr>
              <w:t xml:space="preserve"> (Not to be filled by tenderer)</w:t>
            </w:r>
          </w:p>
        </w:tc>
        <w:tc>
          <w:tcPr>
            <w:tcW w:w="1080" w:type="dxa"/>
          </w:tcPr>
          <w:p w:rsidR="00B5278D" w:rsidRPr="00766B27" w:rsidRDefault="00B5278D" w:rsidP="00F076B2">
            <w:pPr>
              <w:rPr>
                <w:rFonts w:ascii="Arial" w:hAnsi="Arial" w:cs="Arial"/>
                <w:b/>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b/>
                <w:sz w:val="20"/>
                <w:szCs w:val="20"/>
              </w:rPr>
            </w:pPr>
          </w:p>
        </w:tc>
        <w:tc>
          <w:tcPr>
            <w:tcW w:w="2070" w:type="dxa"/>
          </w:tcPr>
          <w:p w:rsidR="00B5278D" w:rsidRPr="00766B27" w:rsidRDefault="00B5278D" w:rsidP="00F076B2">
            <w:pPr>
              <w:rPr>
                <w:rFonts w:ascii="Arial" w:hAnsi="Arial" w:cs="Arial"/>
                <w:b/>
                <w:sz w:val="20"/>
                <w:szCs w:val="20"/>
              </w:rPr>
            </w:pPr>
          </w:p>
        </w:tc>
      </w:tr>
      <w:tr w:rsidR="00B5278D" w:rsidRPr="00766B27" w:rsidTr="001D6814">
        <w:trPr>
          <w:trHeight w:val="440"/>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bCs/>
                <w:sz w:val="20"/>
                <w:szCs w:val="20"/>
              </w:rPr>
            </w:pPr>
            <w:r w:rsidRPr="00766B27">
              <w:rPr>
                <w:rFonts w:ascii="Arial" w:hAnsi="Arial" w:cs="Arial"/>
                <w:bCs/>
                <w:sz w:val="20"/>
                <w:szCs w:val="20"/>
              </w:rPr>
              <w:t>20.</w:t>
            </w:r>
          </w:p>
        </w:tc>
        <w:tc>
          <w:tcPr>
            <w:tcW w:w="4500" w:type="dxa"/>
            <w:tcMar>
              <w:top w:w="0" w:type="dxa"/>
              <w:left w:w="108" w:type="dxa"/>
              <w:bottom w:w="0" w:type="dxa"/>
              <w:right w:w="108" w:type="dxa"/>
            </w:tcMar>
            <w:hideMark/>
          </w:tcPr>
          <w:p w:rsidR="00B5278D" w:rsidRPr="00766B27" w:rsidRDefault="00B5278D"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B5278D" w:rsidRPr="00766B27" w:rsidRDefault="00B5278D" w:rsidP="00F076B2">
            <w:pPr>
              <w:rPr>
                <w:rFonts w:ascii="Arial" w:hAnsi="Arial" w:cs="Arial"/>
                <w:b/>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b/>
                <w:sz w:val="20"/>
                <w:szCs w:val="20"/>
              </w:rPr>
            </w:pPr>
          </w:p>
        </w:tc>
        <w:tc>
          <w:tcPr>
            <w:tcW w:w="2070" w:type="dxa"/>
          </w:tcPr>
          <w:p w:rsidR="00B5278D" w:rsidRPr="00766B27" w:rsidRDefault="00B5278D" w:rsidP="00F076B2">
            <w:pPr>
              <w:rPr>
                <w:rFonts w:ascii="Arial" w:hAnsi="Arial" w:cs="Arial"/>
                <w:b/>
                <w:sz w:val="20"/>
                <w:szCs w:val="20"/>
              </w:rPr>
            </w:pPr>
          </w:p>
        </w:tc>
      </w:tr>
      <w:tr w:rsidR="00B5278D" w:rsidRPr="00766B27" w:rsidTr="001D6814">
        <w:trPr>
          <w:trHeight w:val="440"/>
        </w:trPr>
        <w:tc>
          <w:tcPr>
            <w:tcW w:w="540" w:type="dxa"/>
            <w:tcMar>
              <w:top w:w="0" w:type="dxa"/>
              <w:left w:w="108" w:type="dxa"/>
              <w:bottom w:w="0" w:type="dxa"/>
              <w:right w:w="108" w:type="dxa"/>
            </w:tcMar>
            <w:vAlign w:val="center"/>
            <w:hideMark/>
          </w:tcPr>
          <w:p w:rsidR="00B5278D" w:rsidRPr="00766B27" w:rsidRDefault="00B5278D" w:rsidP="00F076B2">
            <w:pPr>
              <w:jc w:val="center"/>
              <w:rPr>
                <w:rFonts w:ascii="Arial" w:hAnsi="Arial" w:cs="Arial"/>
                <w:bCs/>
                <w:sz w:val="20"/>
                <w:szCs w:val="20"/>
              </w:rPr>
            </w:pPr>
            <w:r w:rsidRPr="00766B27">
              <w:rPr>
                <w:rFonts w:ascii="Arial" w:hAnsi="Arial" w:cs="Arial"/>
                <w:bCs/>
                <w:sz w:val="20"/>
                <w:szCs w:val="20"/>
              </w:rPr>
              <w:t>21.</w:t>
            </w:r>
          </w:p>
        </w:tc>
        <w:tc>
          <w:tcPr>
            <w:tcW w:w="4500" w:type="dxa"/>
            <w:tcMar>
              <w:top w:w="0" w:type="dxa"/>
              <w:left w:w="108" w:type="dxa"/>
              <w:bottom w:w="0" w:type="dxa"/>
              <w:right w:w="108" w:type="dxa"/>
            </w:tcMar>
            <w:hideMark/>
          </w:tcPr>
          <w:p w:rsidR="00B5278D" w:rsidRPr="00766B27"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B5278D" w:rsidRPr="00766B27" w:rsidRDefault="00B5278D" w:rsidP="00F076B2">
            <w:pPr>
              <w:rPr>
                <w:rFonts w:ascii="Arial" w:hAnsi="Arial" w:cs="Arial"/>
                <w:b/>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b/>
                <w:sz w:val="20"/>
                <w:szCs w:val="20"/>
              </w:rPr>
            </w:pPr>
          </w:p>
        </w:tc>
        <w:tc>
          <w:tcPr>
            <w:tcW w:w="2070" w:type="dxa"/>
          </w:tcPr>
          <w:p w:rsidR="00B5278D" w:rsidRPr="00766B27" w:rsidRDefault="00B5278D" w:rsidP="00F076B2">
            <w:pPr>
              <w:rPr>
                <w:rFonts w:ascii="Arial" w:hAnsi="Arial" w:cs="Arial"/>
                <w:b/>
                <w:sz w:val="20"/>
                <w:szCs w:val="20"/>
              </w:rPr>
            </w:pPr>
          </w:p>
        </w:tc>
      </w:tr>
      <w:tr w:rsidR="00B5278D" w:rsidRPr="00766B27" w:rsidTr="001D6814">
        <w:trPr>
          <w:trHeight w:val="440"/>
        </w:trPr>
        <w:tc>
          <w:tcPr>
            <w:tcW w:w="540" w:type="dxa"/>
            <w:tcMar>
              <w:top w:w="0" w:type="dxa"/>
              <w:left w:w="108" w:type="dxa"/>
              <w:bottom w:w="0" w:type="dxa"/>
              <w:right w:w="108" w:type="dxa"/>
            </w:tcMar>
            <w:vAlign w:val="center"/>
          </w:tcPr>
          <w:p w:rsidR="00B5278D" w:rsidRPr="00766B27" w:rsidRDefault="00B5278D" w:rsidP="00F076B2">
            <w:pPr>
              <w:jc w:val="center"/>
              <w:rPr>
                <w:rFonts w:ascii="Arial" w:hAnsi="Arial" w:cs="Arial"/>
                <w:b/>
                <w:sz w:val="20"/>
                <w:szCs w:val="20"/>
              </w:rPr>
            </w:pPr>
            <w:r w:rsidRPr="00766B27">
              <w:rPr>
                <w:rFonts w:ascii="Arial" w:hAnsi="Arial" w:cs="Arial"/>
                <w:b/>
                <w:sz w:val="20"/>
                <w:szCs w:val="20"/>
              </w:rPr>
              <w:t>22.</w:t>
            </w:r>
          </w:p>
        </w:tc>
        <w:tc>
          <w:tcPr>
            <w:tcW w:w="4500" w:type="dxa"/>
            <w:tcMar>
              <w:top w:w="0" w:type="dxa"/>
              <w:left w:w="108" w:type="dxa"/>
              <w:bottom w:w="0" w:type="dxa"/>
              <w:right w:w="108" w:type="dxa"/>
            </w:tcMar>
          </w:tcPr>
          <w:p w:rsidR="00B5278D"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5278D" w:rsidRPr="00766B27"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B5278D" w:rsidRPr="00766B27"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5278D" w:rsidRPr="00766B27"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5278D" w:rsidRPr="00766B27" w:rsidRDefault="00B5278D"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B5278D" w:rsidRPr="00766B27" w:rsidRDefault="00B5278D" w:rsidP="00F076B2">
            <w:pPr>
              <w:rPr>
                <w:rFonts w:ascii="Arial" w:hAnsi="Arial" w:cs="Arial"/>
                <w:b/>
                <w:sz w:val="20"/>
                <w:szCs w:val="20"/>
              </w:rPr>
            </w:pPr>
          </w:p>
        </w:tc>
        <w:tc>
          <w:tcPr>
            <w:tcW w:w="1980" w:type="dxa"/>
            <w:tcMar>
              <w:top w:w="0" w:type="dxa"/>
              <w:left w:w="108" w:type="dxa"/>
              <w:bottom w:w="0" w:type="dxa"/>
              <w:right w:w="108" w:type="dxa"/>
            </w:tcMar>
          </w:tcPr>
          <w:p w:rsidR="00B5278D" w:rsidRPr="00766B27" w:rsidRDefault="00B5278D" w:rsidP="00F076B2">
            <w:pPr>
              <w:rPr>
                <w:rFonts w:ascii="Arial" w:hAnsi="Arial" w:cs="Arial"/>
                <w:b/>
                <w:sz w:val="20"/>
                <w:szCs w:val="20"/>
              </w:rPr>
            </w:pPr>
          </w:p>
        </w:tc>
        <w:tc>
          <w:tcPr>
            <w:tcW w:w="2070" w:type="dxa"/>
          </w:tcPr>
          <w:p w:rsidR="00B5278D" w:rsidRPr="00766B27" w:rsidRDefault="00B5278D" w:rsidP="00F076B2">
            <w:pPr>
              <w:rPr>
                <w:rFonts w:ascii="Arial" w:hAnsi="Arial" w:cs="Arial"/>
                <w:b/>
                <w:sz w:val="20"/>
                <w:szCs w:val="20"/>
              </w:rPr>
            </w:pPr>
          </w:p>
        </w:tc>
      </w:tr>
    </w:tbl>
    <w:p w:rsidR="005C254D" w:rsidRDefault="005C254D"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916740" w:rsidRPr="00C406EF" w:rsidRDefault="00916740" w:rsidP="0091674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4E673E" w:rsidRPr="00750333" w:rsidRDefault="004E673E" w:rsidP="00155637">
      <w:pP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0F824FD"/>
    <w:multiLevelType w:val="hybridMultilevel"/>
    <w:tmpl w:val="8BA4B8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9"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0"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4"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6"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43A56"/>
    <w:multiLevelType w:val="multilevel"/>
    <w:tmpl w:val="7A603878"/>
    <w:lvl w:ilvl="0">
      <w:start w:val="10"/>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2"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28"/>
  </w:num>
  <w:num w:numId="11">
    <w:abstractNumId w:val="22"/>
  </w:num>
  <w:num w:numId="12">
    <w:abstractNumId w:val="5"/>
  </w:num>
  <w:num w:numId="13">
    <w:abstractNumId w:val="13"/>
  </w:num>
  <w:num w:numId="14">
    <w:abstractNumId w:val="0"/>
  </w:num>
  <w:num w:numId="15">
    <w:abstractNumId w:val="19"/>
  </w:num>
  <w:num w:numId="16">
    <w:abstractNumId w:val="25"/>
  </w:num>
  <w:num w:numId="17">
    <w:abstractNumId w:val="8"/>
  </w:num>
  <w:num w:numId="18">
    <w:abstractNumId w:val="17"/>
  </w:num>
  <w:num w:numId="19">
    <w:abstractNumId w:val="31"/>
  </w:num>
  <w:num w:numId="20">
    <w:abstractNumId w:val="4"/>
  </w:num>
  <w:num w:numId="21">
    <w:abstractNumId w:val="27"/>
  </w:num>
  <w:num w:numId="22">
    <w:abstractNumId w:val="11"/>
  </w:num>
  <w:num w:numId="23">
    <w:abstractNumId w:val="18"/>
  </w:num>
  <w:num w:numId="24">
    <w:abstractNumId w:val="12"/>
  </w:num>
  <w:num w:numId="25">
    <w:abstractNumId w:val="7"/>
  </w:num>
  <w:num w:numId="26">
    <w:abstractNumId w:val="20"/>
  </w:num>
  <w:num w:numId="27">
    <w:abstractNumId w:val="1"/>
  </w:num>
  <w:num w:numId="28">
    <w:abstractNumId w:val="14"/>
  </w:num>
  <w:num w:numId="29">
    <w:abstractNumId w:val="26"/>
  </w:num>
  <w:num w:numId="30">
    <w:abstractNumId w:val="6"/>
  </w:num>
  <w:num w:numId="31">
    <w:abstractNumId w:val="9"/>
  </w:num>
  <w:num w:numId="32">
    <w:abstractNumId w:val="30"/>
  </w:num>
  <w:num w:numId="33">
    <w:abstractNumId w:val="29"/>
  </w:num>
  <w:num w:numId="3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01E1C"/>
    <w:rsid w:val="00013572"/>
    <w:rsid w:val="00027DE8"/>
    <w:rsid w:val="0003551A"/>
    <w:rsid w:val="0004687D"/>
    <w:rsid w:val="00047545"/>
    <w:rsid w:val="0004771A"/>
    <w:rsid w:val="00055204"/>
    <w:rsid w:val="00083DFD"/>
    <w:rsid w:val="00090BFE"/>
    <w:rsid w:val="000A09A8"/>
    <w:rsid w:val="000B5694"/>
    <w:rsid w:val="000E3294"/>
    <w:rsid w:val="000E68E0"/>
    <w:rsid w:val="00126A02"/>
    <w:rsid w:val="00131085"/>
    <w:rsid w:val="00131583"/>
    <w:rsid w:val="001410F9"/>
    <w:rsid w:val="001470FC"/>
    <w:rsid w:val="001522B0"/>
    <w:rsid w:val="00155276"/>
    <w:rsid w:val="00155637"/>
    <w:rsid w:val="00160610"/>
    <w:rsid w:val="00170784"/>
    <w:rsid w:val="00173DEE"/>
    <w:rsid w:val="0017699D"/>
    <w:rsid w:val="00181E5E"/>
    <w:rsid w:val="001C358E"/>
    <w:rsid w:val="001D253C"/>
    <w:rsid w:val="001D6814"/>
    <w:rsid w:val="001F31A3"/>
    <w:rsid w:val="00201634"/>
    <w:rsid w:val="00217BE3"/>
    <w:rsid w:val="00222A18"/>
    <w:rsid w:val="0022359A"/>
    <w:rsid w:val="00246CFD"/>
    <w:rsid w:val="00247B4F"/>
    <w:rsid w:val="00253EDB"/>
    <w:rsid w:val="00262B4A"/>
    <w:rsid w:val="00266838"/>
    <w:rsid w:val="00285FAE"/>
    <w:rsid w:val="002A23B1"/>
    <w:rsid w:val="002B2B14"/>
    <w:rsid w:val="002B7D66"/>
    <w:rsid w:val="002C0F7C"/>
    <w:rsid w:val="002C4B21"/>
    <w:rsid w:val="002E515F"/>
    <w:rsid w:val="002F0618"/>
    <w:rsid w:val="00301ACF"/>
    <w:rsid w:val="003109DB"/>
    <w:rsid w:val="0031705E"/>
    <w:rsid w:val="00331F5B"/>
    <w:rsid w:val="00370002"/>
    <w:rsid w:val="00380BA6"/>
    <w:rsid w:val="00394A41"/>
    <w:rsid w:val="003C1A02"/>
    <w:rsid w:val="003D3054"/>
    <w:rsid w:val="003F25CB"/>
    <w:rsid w:val="00402CEF"/>
    <w:rsid w:val="00403756"/>
    <w:rsid w:val="0040588D"/>
    <w:rsid w:val="00441F24"/>
    <w:rsid w:val="00462263"/>
    <w:rsid w:val="00464A16"/>
    <w:rsid w:val="00483C91"/>
    <w:rsid w:val="004A3470"/>
    <w:rsid w:val="004B2163"/>
    <w:rsid w:val="004D0A99"/>
    <w:rsid w:val="004E2362"/>
    <w:rsid w:val="004E2BA4"/>
    <w:rsid w:val="004E673E"/>
    <w:rsid w:val="004F1249"/>
    <w:rsid w:val="004F4FA2"/>
    <w:rsid w:val="004F60B4"/>
    <w:rsid w:val="005365C4"/>
    <w:rsid w:val="0056410E"/>
    <w:rsid w:val="00575BC7"/>
    <w:rsid w:val="005809AB"/>
    <w:rsid w:val="005909F4"/>
    <w:rsid w:val="005C05F2"/>
    <w:rsid w:val="005C254D"/>
    <w:rsid w:val="005C445B"/>
    <w:rsid w:val="005F622D"/>
    <w:rsid w:val="006014A1"/>
    <w:rsid w:val="00612071"/>
    <w:rsid w:val="006146C1"/>
    <w:rsid w:val="00630FB0"/>
    <w:rsid w:val="00651C68"/>
    <w:rsid w:val="00652E43"/>
    <w:rsid w:val="0067607E"/>
    <w:rsid w:val="00681A9C"/>
    <w:rsid w:val="00682A13"/>
    <w:rsid w:val="006C65C0"/>
    <w:rsid w:val="006D34E7"/>
    <w:rsid w:val="007049C9"/>
    <w:rsid w:val="00705D6E"/>
    <w:rsid w:val="00744767"/>
    <w:rsid w:val="007448E1"/>
    <w:rsid w:val="00750333"/>
    <w:rsid w:val="00755027"/>
    <w:rsid w:val="00773514"/>
    <w:rsid w:val="00777253"/>
    <w:rsid w:val="00793FC1"/>
    <w:rsid w:val="007A1380"/>
    <w:rsid w:val="007A468A"/>
    <w:rsid w:val="007B2CB6"/>
    <w:rsid w:val="007C119B"/>
    <w:rsid w:val="007C163A"/>
    <w:rsid w:val="007C5B1F"/>
    <w:rsid w:val="007E0E43"/>
    <w:rsid w:val="00850837"/>
    <w:rsid w:val="008B30AA"/>
    <w:rsid w:val="008B381B"/>
    <w:rsid w:val="008C1AE5"/>
    <w:rsid w:val="008E7BE0"/>
    <w:rsid w:val="00904B3D"/>
    <w:rsid w:val="009059F1"/>
    <w:rsid w:val="00916740"/>
    <w:rsid w:val="00942570"/>
    <w:rsid w:val="00954A99"/>
    <w:rsid w:val="00957CBF"/>
    <w:rsid w:val="009718EE"/>
    <w:rsid w:val="00976820"/>
    <w:rsid w:val="00981D0E"/>
    <w:rsid w:val="009B64C7"/>
    <w:rsid w:val="009C252D"/>
    <w:rsid w:val="00A3499E"/>
    <w:rsid w:val="00A62A70"/>
    <w:rsid w:val="00A64357"/>
    <w:rsid w:val="00A968DA"/>
    <w:rsid w:val="00AB5C48"/>
    <w:rsid w:val="00AB665B"/>
    <w:rsid w:val="00AC3553"/>
    <w:rsid w:val="00AD3800"/>
    <w:rsid w:val="00AE5343"/>
    <w:rsid w:val="00AF07BB"/>
    <w:rsid w:val="00B24014"/>
    <w:rsid w:val="00B366C6"/>
    <w:rsid w:val="00B455F0"/>
    <w:rsid w:val="00B5278D"/>
    <w:rsid w:val="00B72563"/>
    <w:rsid w:val="00B779FE"/>
    <w:rsid w:val="00B84770"/>
    <w:rsid w:val="00B8508C"/>
    <w:rsid w:val="00B86AB9"/>
    <w:rsid w:val="00B87E04"/>
    <w:rsid w:val="00B97706"/>
    <w:rsid w:val="00BB7547"/>
    <w:rsid w:val="00BC1EC0"/>
    <w:rsid w:val="00BD6646"/>
    <w:rsid w:val="00C21CDC"/>
    <w:rsid w:val="00C53531"/>
    <w:rsid w:val="00C550A7"/>
    <w:rsid w:val="00C672B2"/>
    <w:rsid w:val="00C75026"/>
    <w:rsid w:val="00CA3C3C"/>
    <w:rsid w:val="00CA43C9"/>
    <w:rsid w:val="00CC5C1E"/>
    <w:rsid w:val="00CF3D47"/>
    <w:rsid w:val="00CF5FB3"/>
    <w:rsid w:val="00D300F1"/>
    <w:rsid w:val="00D4415F"/>
    <w:rsid w:val="00D53CB1"/>
    <w:rsid w:val="00D8285A"/>
    <w:rsid w:val="00DA01D9"/>
    <w:rsid w:val="00DA336F"/>
    <w:rsid w:val="00DD0359"/>
    <w:rsid w:val="00DE1F1C"/>
    <w:rsid w:val="00DE446F"/>
    <w:rsid w:val="00DF0F3B"/>
    <w:rsid w:val="00E0798D"/>
    <w:rsid w:val="00E110B8"/>
    <w:rsid w:val="00E129B2"/>
    <w:rsid w:val="00E20901"/>
    <w:rsid w:val="00E34CB8"/>
    <w:rsid w:val="00E40EEC"/>
    <w:rsid w:val="00E67841"/>
    <w:rsid w:val="00E756E7"/>
    <w:rsid w:val="00E77921"/>
    <w:rsid w:val="00E82281"/>
    <w:rsid w:val="00E94A91"/>
    <w:rsid w:val="00EA6726"/>
    <w:rsid w:val="00EC006A"/>
    <w:rsid w:val="00ED13BE"/>
    <w:rsid w:val="00EE403B"/>
    <w:rsid w:val="00F02DAF"/>
    <w:rsid w:val="00F076B2"/>
    <w:rsid w:val="00F243AB"/>
    <w:rsid w:val="00F50AC9"/>
    <w:rsid w:val="00F74251"/>
    <w:rsid w:val="00F837BB"/>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9AEA9-A997-4E55-85D4-1F282C1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7586</Words>
  <Characters>43243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2022-04-18T09:24:00Z</cp:lastPrinted>
  <dcterms:created xsi:type="dcterms:W3CDTF">2022-04-18T10:00:00Z</dcterms:created>
  <dcterms:modified xsi:type="dcterms:W3CDTF">2022-04-18T10:00:00Z</dcterms:modified>
</cp:coreProperties>
</file>